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F58" w:rsidRPr="00823431" w:rsidRDefault="00D33C79" w:rsidP="003705B5">
      <w:pPr>
        <w:spacing w:line="276" w:lineRule="auto"/>
        <w:rPr>
          <w:rFonts w:ascii="Arial" w:hAnsi="Arial" w:cs="Arial"/>
          <w:b/>
          <w:sz w:val="68"/>
          <w:szCs w:val="68"/>
        </w:rPr>
      </w:pPr>
      <w:bookmarkStart w:id="0" w:name="bookmark0"/>
      <w:r w:rsidRPr="00823431">
        <w:rPr>
          <w:rFonts w:ascii="Arial" w:eastAsia="Arial" w:hAnsi="Arial" w:cs="Arial"/>
          <w:b/>
          <w:sz w:val="68"/>
          <w:szCs w:val="68"/>
          <w:lang w:bidi="cs-CZ"/>
        </w:rPr>
        <w:t>CG 252</w:t>
      </w:r>
      <w:bookmarkEnd w:id="0"/>
    </w:p>
    <w:p w:rsidR="000E0F58" w:rsidRPr="00823431" w:rsidRDefault="00D33C79" w:rsidP="003705B5">
      <w:pPr>
        <w:spacing w:line="276" w:lineRule="auto"/>
        <w:rPr>
          <w:rFonts w:ascii="Arial" w:hAnsi="Arial" w:cs="Arial"/>
          <w:b/>
          <w:sz w:val="28"/>
          <w:szCs w:val="20"/>
        </w:rPr>
      </w:pPr>
      <w:r w:rsidRPr="00823431">
        <w:rPr>
          <w:rFonts w:ascii="Arial" w:eastAsia="Arial" w:hAnsi="Arial" w:cs="Arial"/>
          <w:b/>
          <w:sz w:val="28"/>
          <w:szCs w:val="20"/>
          <w:lang w:bidi="cs-CZ"/>
        </w:rPr>
        <w:t>NÁVOD K POUŽITÍ</w:t>
      </w:r>
    </w:p>
    <w:p w:rsidR="000E0F58" w:rsidRPr="00823431" w:rsidRDefault="00D33C79" w:rsidP="003705B5">
      <w:pPr>
        <w:spacing w:line="276" w:lineRule="auto"/>
        <w:rPr>
          <w:rFonts w:ascii="Arial" w:hAnsi="Arial" w:cs="Arial"/>
          <w:b/>
          <w:sz w:val="28"/>
          <w:szCs w:val="20"/>
        </w:rPr>
      </w:pPr>
      <w:r w:rsidRPr="00823431">
        <w:rPr>
          <w:rFonts w:ascii="Arial" w:eastAsia="Arial" w:hAnsi="Arial" w:cs="Arial"/>
          <w:b/>
          <w:sz w:val="28"/>
          <w:szCs w:val="20"/>
          <w:lang w:bidi="cs-CZ"/>
        </w:rPr>
        <w:t>Překlad originálního návodu</w:t>
      </w:r>
    </w:p>
    <w:p w:rsidR="000E0F58" w:rsidRPr="00823431" w:rsidRDefault="00823431" w:rsidP="00AA0EBE">
      <w:pPr>
        <w:spacing w:line="276" w:lineRule="auto"/>
        <w:jc w:val="both"/>
        <w:rPr>
          <w:rFonts w:ascii="Arial" w:hAnsi="Arial" w:cs="Arial"/>
          <w:sz w:val="20"/>
          <w:szCs w:val="20"/>
        </w:rPr>
      </w:pPr>
      <w:r w:rsidRPr="00823431">
        <w:rPr>
          <w:noProof/>
          <w:lang w:bidi="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25pt;margin-top:35.6pt;width:595.5pt;height:624.75pt;z-index:251659264;mso-position-horizontal-relative:text;mso-position-vertical-relative:text">
            <v:imagedata r:id="rId8" o:title="image2"/>
          </v:shape>
        </w:pict>
      </w:r>
    </w:p>
    <w:p w:rsidR="00AA0EBE" w:rsidRPr="00823431" w:rsidRDefault="00AA0EBE" w:rsidP="00AA0EBE">
      <w:pPr>
        <w:spacing w:line="276" w:lineRule="auto"/>
        <w:jc w:val="both"/>
        <w:rPr>
          <w:rFonts w:ascii="Arial" w:hAnsi="Arial" w:cs="Arial"/>
          <w:sz w:val="20"/>
          <w:szCs w:val="20"/>
        </w:rPr>
        <w:sectPr w:rsidR="00AA0EBE" w:rsidRPr="00823431" w:rsidSect="00AA0EBE">
          <w:headerReference w:type="default" r:id="rId9"/>
          <w:type w:val="continuous"/>
          <w:pgSz w:w="11909" w:h="16834"/>
          <w:pgMar w:top="1440" w:right="1440" w:bottom="1440" w:left="1440" w:header="0" w:footer="3" w:gutter="0"/>
          <w:cols w:space="720"/>
          <w:noEndnote/>
          <w:docGrid w:linePitch="360"/>
        </w:sectPr>
      </w:pPr>
    </w:p>
    <w:p w:rsidR="006B4511" w:rsidRPr="00823431" w:rsidRDefault="006B4511" w:rsidP="006B4511">
      <w:pPr>
        <w:jc w:val="center"/>
      </w:pPr>
      <w:r w:rsidRPr="00823431">
        <w:rPr>
          <w:rFonts w:ascii="Arial" w:eastAsia="Arial" w:hAnsi="Arial" w:cs="Arial"/>
          <w:noProof/>
          <w:sz w:val="20"/>
          <w:szCs w:val="20"/>
          <w:lang w:bidi="cs-CZ"/>
        </w:rPr>
        <w:lastRenderedPageBreak/>
        <w:drawing>
          <wp:inline distT="0" distB="0" distL="0" distR="0" wp14:anchorId="4803C0ED" wp14:editId="530D12FF">
            <wp:extent cx="3124200" cy="1333500"/>
            <wp:effectExtent l="0" t="0" r="0" b="0"/>
            <wp:docPr id="2" name="Obrázek 2" descr="C:\Users\uzivatel\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uzivatel\AppData\Local\Temp\FineReader11.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333500"/>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5443"/>
      </w:tblGrid>
      <w:tr w:rsidR="006B4511" w:rsidRPr="00823431" w:rsidTr="00D33C79">
        <w:trPr>
          <w:trHeight w:val="888"/>
          <w:jc w:val="center"/>
        </w:trPr>
        <w:tc>
          <w:tcPr>
            <w:tcW w:w="1286" w:type="dxa"/>
            <w:shd w:val="clear" w:color="auto" w:fill="FFFFFF"/>
            <w:vAlign w:val="center"/>
          </w:tcPr>
          <w:p w:rsidR="006B4511" w:rsidRPr="00823431" w:rsidRDefault="006B4511" w:rsidP="00D33C79">
            <w:pPr>
              <w:rPr>
                <w:rFonts w:ascii="Arial" w:hAnsi="Arial" w:cs="Arial"/>
                <w:sz w:val="20"/>
                <w:szCs w:val="20"/>
              </w:rPr>
            </w:pPr>
            <w:r w:rsidRPr="00823431">
              <w:rPr>
                <w:rFonts w:ascii="Arial" w:eastAsia="Arial" w:hAnsi="Arial" w:cs="Arial"/>
                <w:noProof/>
                <w:sz w:val="20"/>
                <w:szCs w:val="20"/>
                <w:lang w:bidi="cs-CZ"/>
              </w:rPr>
              <w:drawing>
                <wp:inline distT="0" distB="0" distL="0" distR="0" wp14:anchorId="5BA69F60" wp14:editId="223D16B8">
                  <wp:extent cx="695325" cy="533400"/>
                  <wp:effectExtent l="0" t="0" r="9525" b="0"/>
                  <wp:docPr id="3" name="Obrázek 3" descr="C:\Users\uzivatel\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Users\uzivatel\AppData\Local\Temp\FineReader11.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533400"/>
                          </a:xfrm>
                          <a:prstGeom prst="rect">
                            <a:avLst/>
                          </a:prstGeom>
                          <a:noFill/>
                          <a:ln>
                            <a:noFill/>
                          </a:ln>
                        </pic:spPr>
                      </pic:pic>
                    </a:graphicData>
                  </a:graphic>
                </wp:inline>
              </w:drawing>
            </w:r>
          </w:p>
        </w:tc>
        <w:tc>
          <w:tcPr>
            <w:tcW w:w="5443" w:type="dxa"/>
            <w:shd w:val="clear" w:color="auto" w:fill="FFFFFF"/>
            <w:vAlign w:val="center"/>
          </w:tcPr>
          <w:p w:rsidR="006B4511" w:rsidRPr="00823431" w:rsidRDefault="006B4511" w:rsidP="00D33C79">
            <w:pPr>
              <w:rPr>
                <w:rFonts w:ascii="Arial" w:hAnsi="Arial" w:cs="Arial"/>
                <w:b/>
                <w:sz w:val="40"/>
                <w:szCs w:val="40"/>
              </w:rPr>
            </w:pPr>
            <w:r w:rsidRPr="00823431">
              <w:rPr>
                <w:rFonts w:ascii="Arial" w:eastAsia="Arial" w:hAnsi="Arial" w:cs="Arial"/>
                <w:b/>
                <w:sz w:val="40"/>
                <w:szCs w:val="40"/>
                <w:lang w:bidi="cs-CZ"/>
              </w:rPr>
              <w:t>Prohlášení o shodě</w:t>
            </w:r>
          </w:p>
        </w:tc>
      </w:tr>
    </w:tbl>
    <w:p w:rsidR="006B4511" w:rsidRPr="00823431" w:rsidRDefault="006B4511" w:rsidP="006B4511">
      <w:pPr>
        <w:rPr>
          <w:rFonts w:ascii="Arial" w:hAnsi="Arial" w:cs="Arial"/>
          <w:sz w:val="20"/>
          <w:szCs w:val="20"/>
        </w:rPr>
      </w:pPr>
    </w:p>
    <w:p w:rsidR="006B4511" w:rsidRPr="00823431" w:rsidRDefault="006B4511" w:rsidP="006B4511">
      <w:pPr>
        <w:spacing w:line="360" w:lineRule="auto"/>
        <w:rPr>
          <w:rFonts w:ascii="Arial" w:hAnsi="Arial" w:cs="Arial"/>
          <w:sz w:val="20"/>
          <w:szCs w:val="20"/>
        </w:rPr>
      </w:pPr>
      <w:r w:rsidRPr="00823431">
        <w:rPr>
          <w:rFonts w:ascii="Arial" w:eastAsia="Arial" w:hAnsi="Arial" w:cs="Arial"/>
          <w:sz w:val="20"/>
          <w:szCs w:val="20"/>
          <w:lang w:bidi="cs-CZ"/>
        </w:rPr>
        <w:t>Níže podepsaný výrobce:</w:t>
      </w:r>
    </w:p>
    <w:p w:rsidR="006B4511" w:rsidRPr="00823431" w:rsidRDefault="006B4511" w:rsidP="006B4511">
      <w:pPr>
        <w:spacing w:line="360" w:lineRule="auto"/>
        <w:rPr>
          <w:rFonts w:ascii="Arial" w:hAnsi="Arial" w:cs="Arial"/>
          <w:sz w:val="22"/>
          <w:szCs w:val="20"/>
        </w:rPr>
      </w:pPr>
    </w:p>
    <w:p w:rsidR="006B4511" w:rsidRPr="00823431" w:rsidRDefault="006B4511" w:rsidP="006B4511">
      <w:pPr>
        <w:spacing w:line="360" w:lineRule="auto"/>
        <w:jc w:val="center"/>
        <w:rPr>
          <w:rFonts w:ascii="Arial" w:hAnsi="Arial" w:cs="Arial"/>
          <w:b/>
          <w:szCs w:val="20"/>
        </w:rPr>
      </w:pPr>
      <w:r w:rsidRPr="00823431">
        <w:rPr>
          <w:rFonts w:ascii="Arial" w:eastAsia="Arial" w:hAnsi="Arial" w:cs="Arial"/>
          <w:b/>
          <w:sz w:val="20"/>
          <w:szCs w:val="20"/>
          <w:lang w:bidi="cs-CZ"/>
        </w:rPr>
        <w:t>SAINT - GOBAIN ABRASIVES S.A.</w:t>
      </w:r>
    </w:p>
    <w:p w:rsidR="006B4511" w:rsidRPr="00823431" w:rsidRDefault="006B4511" w:rsidP="006B4511">
      <w:pPr>
        <w:spacing w:line="360" w:lineRule="auto"/>
        <w:jc w:val="center"/>
        <w:rPr>
          <w:rFonts w:ascii="Arial" w:hAnsi="Arial" w:cs="Arial"/>
          <w:b/>
          <w:szCs w:val="20"/>
        </w:rPr>
      </w:pPr>
      <w:r w:rsidRPr="00823431">
        <w:rPr>
          <w:rFonts w:ascii="Arial" w:eastAsia="Arial" w:hAnsi="Arial" w:cs="Arial"/>
          <w:b/>
          <w:sz w:val="20"/>
          <w:szCs w:val="20"/>
          <w:lang w:bidi="cs-CZ"/>
        </w:rPr>
        <w:t>190, BD. J. F. KENNEDY</w:t>
      </w:r>
    </w:p>
    <w:p w:rsidR="006B4511" w:rsidRPr="00823431" w:rsidRDefault="006B4511" w:rsidP="006B4511">
      <w:pPr>
        <w:spacing w:line="360" w:lineRule="auto"/>
        <w:jc w:val="center"/>
        <w:rPr>
          <w:rFonts w:ascii="Arial" w:hAnsi="Arial" w:cs="Arial"/>
          <w:b/>
          <w:szCs w:val="20"/>
        </w:rPr>
      </w:pPr>
      <w:r w:rsidRPr="00823431">
        <w:rPr>
          <w:rFonts w:ascii="Arial" w:eastAsia="Arial" w:hAnsi="Arial" w:cs="Arial"/>
          <w:b/>
          <w:sz w:val="20"/>
          <w:szCs w:val="20"/>
          <w:lang w:bidi="cs-CZ"/>
        </w:rPr>
        <w:t>L-4930 BASCHARAGE</w:t>
      </w: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D33C79" w:rsidP="00186245">
      <w:pPr>
        <w:spacing w:line="276" w:lineRule="auto"/>
        <w:jc w:val="both"/>
        <w:rPr>
          <w:rFonts w:ascii="Arial" w:hAnsi="Arial" w:cs="Arial"/>
          <w:sz w:val="20"/>
          <w:szCs w:val="20"/>
        </w:rPr>
      </w:pPr>
      <w:r w:rsidRPr="00823431">
        <w:rPr>
          <w:rFonts w:ascii="Arial" w:eastAsia="Arial" w:hAnsi="Arial" w:cs="Arial"/>
          <w:sz w:val="20"/>
          <w:szCs w:val="20"/>
          <w:lang w:bidi="cs-CZ"/>
        </w:rPr>
        <w:t>Prohlašuje, že tento produkt:</w:t>
      </w:r>
    </w:p>
    <w:p w:rsidR="000E0F58" w:rsidRPr="00823431" w:rsidRDefault="00D33C79" w:rsidP="006B4511">
      <w:pPr>
        <w:tabs>
          <w:tab w:val="left" w:pos="5954"/>
        </w:tabs>
        <w:spacing w:line="360" w:lineRule="auto"/>
        <w:rPr>
          <w:rFonts w:ascii="Arial" w:hAnsi="Arial" w:cs="Arial"/>
          <w:sz w:val="20"/>
          <w:szCs w:val="20"/>
        </w:rPr>
      </w:pPr>
      <w:r w:rsidRPr="00823431">
        <w:rPr>
          <w:rFonts w:ascii="Arial" w:eastAsia="Arial" w:hAnsi="Arial" w:cs="Arial"/>
          <w:sz w:val="20"/>
          <w:szCs w:val="20"/>
          <w:lang w:bidi="cs-CZ"/>
        </w:rPr>
        <w:t xml:space="preserve">Bruska: </w:t>
      </w:r>
      <w:r w:rsidRPr="00823431">
        <w:rPr>
          <w:rFonts w:ascii="Arial" w:eastAsia="Arial" w:hAnsi="Arial" w:cs="Arial"/>
          <w:b/>
          <w:i/>
          <w:sz w:val="20"/>
          <w:szCs w:val="20"/>
          <w:lang w:bidi="cs-CZ"/>
        </w:rPr>
        <w:t>CG 252</w:t>
      </w:r>
      <w:r w:rsidRPr="00823431">
        <w:rPr>
          <w:rFonts w:ascii="Arial" w:eastAsia="Arial" w:hAnsi="Arial" w:cs="Arial"/>
          <w:sz w:val="20"/>
          <w:szCs w:val="20"/>
          <w:lang w:bidi="cs-CZ"/>
        </w:rPr>
        <w:tab/>
        <w:t xml:space="preserve">kód: </w:t>
      </w:r>
      <w:r w:rsidRPr="00823431">
        <w:rPr>
          <w:rFonts w:ascii="Arial" w:eastAsia="Arial" w:hAnsi="Arial" w:cs="Arial"/>
          <w:b/>
          <w:i/>
          <w:sz w:val="20"/>
          <w:szCs w:val="20"/>
          <w:lang w:bidi="cs-CZ"/>
        </w:rPr>
        <w:t>70184694290</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splňuje požadavky těchto směrnic:</w:t>
      </w:r>
    </w:p>
    <w:p w:rsidR="000E0F58" w:rsidRPr="00823431" w:rsidRDefault="00D33C79" w:rsidP="006B4511">
      <w:pPr>
        <w:pStyle w:val="Odstavecseseznamem"/>
        <w:numPr>
          <w:ilvl w:val="0"/>
          <w:numId w:val="3"/>
        </w:numPr>
        <w:spacing w:line="276" w:lineRule="auto"/>
        <w:jc w:val="both"/>
        <w:rPr>
          <w:rFonts w:ascii="Arial" w:hAnsi="Arial" w:cs="Arial"/>
          <w:b/>
          <w:i/>
          <w:sz w:val="20"/>
          <w:szCs w:val="20"/>
        </w:rPr>
      </w:pPr>
      <w:bookmarkStart w:id="1" w:name="bookmark1"/>
      <w:r w:rsidRPr="00823431">
        <w:rPr>
          <w:rFonts w:ascii="Arial" w:eastAsia="Arial" w:hAnsi="Arial" w:cs="Arial"/>
          <w:b/>
          <w:i/>
          <w:sz w:val="20"/>
          <w:szCs w:val="20"/>
          <w:lang w:bidi="cs-CZ"/>
        </w:rPr>
        <w:t>„STROJNÍ ZAŘÍZENÍ" 2006/42/ES</w:t>
      </w:r>
      <w:bookmarkEnd w:id="1"/>
    </w:p>
    <w:p w:rsidR="000E0F58" w:rsidRPr="00823431" w:rsidRDefault="00D33C79" w:rsidP="006B4511">
      <w:pPr>
        <w:pStyle w:val="Odstavecseseznamem"/>
        <w:numPr>
          <w:ilvl w:val="0"/>
          <w:numId w:val="3"/>
        </w:numPr>
        <w:spacing w:line="276" w:lineRule="auto"/>
        <w:jc w:val="both"/>
        <w:rPr>
          <w:rFonts w:ascii="Arial" w:hAnsi="Arial" w:cs="Arial"/>
          <w:b/>
          <w:i/>
          <w:sz w:val="20"/>
          <w:szCs w:val="20"/>
        </w:rPr>
      </w:pPr>
      <w:bookmarkStart w:id="2" w:name="bookmark2"/>
      <w:r w:rsidRPr="00823431">
        <w:rPr>
          <w:rFonts w:ascii="Arial" w:eastAsia="Arial" w:hAnsi="Arial" w:cs="Arial"/>
          <w:b/>
          <w:sz w:val="20"/>
          <w:szCs w:val="20"/>
          <w:lang w:bidi="cs-CZ"/>
        </w:rPr>
        <w:t>„</w:t>
      </w:r>
      <w:r w:rsidRPr="00823431">
        <w:rPr>
          <w:rFonts w:ascii="Arial" w:eastAsia="Arial" w:hAnsi="Arial" w:cs="Arial"/>
          <w:b/>
          <w:i/>
          <w:sz w:val="20"/>
          <w:szCs w:val="20"/>
          <w:lang w:bidi="cs-CZ"/>
        </w:rPr>
        <w:t>NÍZKÉ NAPĚTÍ“ 2006/95/ES</w:t>
      </w:r>
      <w:bookmarkEnd w:id="2"/>
    </w:p>
    <w:p w:rsidR="000E0F58" w:rsidRPr="00823431" w:rsidRDefault="00D33C79" w:rsidP="006B4511">
      <w:pPr>
        <w:pStyle w:val="Odstavecseseznamem"/>
        <w:numPr>
          <w:ilvl w:val="0"/>
          <w:numId w:val="3"/>
        </w:numPr>
        <w:tabs>
          <w:tab w:val="left" w:pos="779"/>
        </w:tabs>
        <w:spacing w:line="276" w:lineRule="auto"/>
        <w:jc w:val="both"/>
        <w:rPr>
          <w:rFonts w:ascii="Arial" w:hAnsi="Arial" w:cs="Arial"/>
          <w:b/>
          <w:i/>
          <w:sz w:val="20"/>
          <w:szCs w:val="20"/>
        </w:rPr>
      </w:pPr>
      <w:bookmarkStart w:id="3" w:name="bookmark3"/>
      <w:r w:rsidRPr="00823431">
        <w:rPr>
          <w:rFonts w:ascii="Arial" w:eastAsia="Arial" w:hAnsi="Arial" w:cs="Arial"/>
          <w:sz w:val="20"/>
          <w:szCs w:val="20"/>
          <w:lang w:bidi="cs-CZ"/>
        </w:rPr>
        <w:t>„</w:t>
      </w:r>
      <w:r w:rsidRPr="00823431">
        <w:rPr>
          <w:rFonts w:ascii="Arial" w:eastAsia="Arial" w:hAnsi="Arial" w:cs="Arial"/>
          <w:b/>
          <w:i/>
          <w:sz w:val="20"/>
          <w:szCs w:val="20"/>
          <w:lang w:bidi="cs-CZ"/>
        </w:rPr>
        <w:t>ELEKTROMAGNETICKÁ KOMPATIBILITA“ 2004/108/ES</w:t>
      </w:r>
      <w:bookmarkEnd w:id="3"/>
    </w:p>
    <w:p w:rsidR="000E0F58" w:rsidRPr="00823431" w:rsidRDefault="00D33C79" w:rsidP="006B4511">
      <w:pPr>
        <w:pStyle w:val="Odstavecseseznamem"/>
        <w:numPr>
          <w:ilvl w:val="0"/>
          <w:numId w:val="3"/>
        </w:numPr>
        <w:spacing w:line="276" w:lineRule="auto"/>
        <w:jc w:val="both"/>
        <w:rPr>
          <w:rFonts w:ascii="Arial" w:hAnsi="Arial" w:cs="Arial"/>
          <w:b/>
          <w:i/>
          <w:sz w:val="20"/>
          <w:szCs w:val="20"/>
        </w:rPr>
      </w:pPr>
      <w:bookmarkStart w:id="4" w:name="bookmark4"/>
      <w:r w:rsidRPr="00823431">
        <w:rPr>
          <w:rFonts w:ascii="Arial" w:eastAsia="Arial" w:hAnsi="Arial" w:cs="Arial"/>
          <w:b/>
          <w:i/>
          <w:sz w:val="20"/>
          <w:szCs w:val="20"/>
          <w:lang w:bidi="cs-CZ"/>
        </w:rPr>
        <w:t>„HLUK“ 2000/14/ES</w:t>
      </w:r>
      <w:bookmarkEnd w:id="4"/>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Platí pro stroje od výrobního čísla:</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1411000000</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Úložiště technických dokumentů:</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Saint-Gobain Abrasives 190, Bd. J. F. Kennedy 4930 BASCHARAGE, LUCEMBURSKO</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Toto prohlášení o shodě pozbývá platnosti, pokud bude tento výrobek bez souhlasu změněn nebo upraven.</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Bascharage, Lucembursko, 01.11.2014.</w:t>
      </w: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Olivier Plenert, jednatel.</w:t>
      </w:r>
    </w:p>
    <w:p w:rsidR="006B4511" w:rsidRPr="00823431" w:rsidRDefault="006B4511">
      <w:pPr>
        <w:rPr>
          <w:rFonts w:ascii="Arial" w:hAnsi="Arial" w:cs="Arial"/>
          <w:sz w:val="20"/>
          <w:szCs w:val="20"/>
        </w:rPr>
      </w:pPr>
      <w:r w:rsidRPr="00823431">
        <w:rPr>
          <w:rFonts w:ascii="Arial" w:eastAsia="Arial" w:hAnsi="Arial" w:cs="Arial"/>
          <w:sz w:val="20"/>
          <w:szCs w:val="20"/>
          <w:lang w:bidi="cs-CZ"/>
        </w:rPr>
        <w:br w:type="page"/>
      </w:r>
    </w:p>
    <w:p w:rsidR="000E0F58" w:rsidRPr="00823431" w:rsidRDefault="00D33C79" w:rsidP="006B4511">
      <w:pPr>
        <w:spacing w:line="276" w:lineRule="auto"/>
        <w:jc w:val="center"/>
        <w:rPr>
          <w:rFonts w:ascii="Arial" w:hAnsi="Arial" w:cs="Arial"/>
          <w:b/>
          <w:sz w:val="28"/>
          <w:szCs w:val="28"/>
        </w:rPr>
      </w:pPr>
      <w:r w:rsidRPr="00823431">
        <w:rPr>
          <w:rFonts w:ascii="Arial" w:eastAsia="Arial" w:hAnsi="Arial" w:cs="Arial"/>
          <w:b/>
          <w:sz w:val="28"/>
          <w:szCs w:val="28"/>
          <w:lang w:bidi="cs-CZ"/>
        </w:rPr>
        <w:lastRenderedPageBreak/>
        <w:t>CG 252: NÁVOD K POUŽITÍ</w:t>
      </w:r>
    </w:p>
    <w:p w:rsidR="000E0F58" w:rsidRPr="00823431" w:rsidRDefault="00D33C79" w:rsidP="006B4511">
      <w:pPr>
        <w:spacing w:line="276" w:lineRule="auto"/>
        <w:jc w:val="center"/>
        <w:rPr>
          <w:rFonts w:ascii="Arial" w:hAnsi="Arial" w:cs="Arial"/>
          <w:b/>
          <w:sz w:val="28"/>
          <w:szCs w:val="28"/>
        </w:rPr>
      </w:pPr>
      <w:r w:rsidRPr="00823431">
        <w:rPr>
          <w:rFonts w:ascii="Arial" w:eastAsia="Arial" w:hAnsi="Arial" w:cs="Arial"/>
          <w:b/>
          <w:sz w:val="28"/>
          <w:szCs w:val="28"/>
          <w:lang w:bidi="cs-CZ"/>
        </w:rPr>
        <w:t>OBSAH</w:t>
      </w:r>
    </w:p>
    <w:p w:rsidR="005A3060" w:rsidRPr="00823431" w:rsidRDefault="005A3060" w:rsidP="005A3060">
      <w:pPr>
        <w:spacing w:line="276" w:lineRule="auto"/>
        <w:jc w:val="both"/>
        <w:rPr>
          <w:rFonts w:ascii="Arial" w:hAnsi="Arial" w:cs="Arial"/>
          <w:sz w:val="20"/>
          <w:szCs w:val="20"/>
        </w:rPr>
      </w:pPr>
      <w:bookmarkStart w:id="5" w:name="bookmark5"/>
    </w:p>
    <w:p w:rsidR="00823431" w:rsidRPr="00823431" w:rsidRDefault="00900BE9">
      <w:pPr>
        <w:pStyle w:val="Obsah1"/>
        <w:rPr>
          <w:rFonts w:asciiTheme="minorHAnsi" w:eastAsiaTheme="minorEastAsia" w:hAnsiTheme="minorHAnsi" w:cstheme="minorBidi"/>
          <w:b w:val="0"/>
          <w:color w:val="auto"/>
          <w:sz w:val="22"/>
          <w:szCs w:val="22"/>
          <w:lang w:eastAsia="cs-CZ" w:bidi="ar-SA"/>
        </w:rPr>
      </w:pPr>
      <w:r w:rsidRPr="00823431">
        <w:rPr>
          <w:lang w:bidi="cs-CZ"/>
        </w:rPr>
        <w:fldChar w:fldCharType="begin"/>
      </w:r>
      <w:r w:rsidRPr="00823431">
        <w:rPr>
          <w:lang w:bidi="cs-CZ"/>
        </w:rPr>
        <w:instrText xml:space="preserve"> TOC \o "1-3" \h \z \u </w:instrText>
      </w:r>
      <w:r w:rsidRPr="00823431">
        <w:rPr>
          <w:lang w:bidi="cs-CZ"/>
        </w:rPr>
        <w:fldChar w:fldCharType="separate"/>
      </w:r>
      <w:hyperlink w:anchor="_Toc5698794" w:history="1">
        <w:r w:rsidR="00823431" w:rsidRPr="00823431">
          <w:rPr>
            <w:rStyle w:val="Hypertextovodkaz"/>
          </w:rPr>
          <w:t>1</w:t>
        </w:r>
        <w:r w:rsidR="00823431" w:rsidRPr="00823431">
          <w:rPr>
            <w:rFonts w:asciiTheme="minorHAnsi" w:eastAsiaTheme="minorEastAsia" w:hAnsiTheme="minorHAnsi" w:cstheme="minorBidi"/>
            <w:b w:val="0"/>
            <w:color w:val="auto"/>
            <w:sz w:val="22"/>
            <w:szCs w:val="22"/>
            <w:lang w:eastAsia="cs-CZ" w:bidi="ar-SA"/>
          </w:rPr>
          <w:tab/>
        </w:r>
        <w:r w:rsidR="00823431" w:rsidRPr="00823431">
          <w:rPr>
            <w:rStyle w:val="Hypertextovodkaz"/>
            <w:rFonts w:eastAsia="Arial"/>
            <w:lang w:bidi="cs-CZ"/>
          </w:rPr>
          <w:t>ZÁKLADNÍ BEZPEČNOSTNÍ POKYNY</w:t>
        </w:r>
        <w:r w:rsidR="00823431" w:rsidRPr="00823431">
          <w:rPr>
            <w:webHidden/>
          </w:rPr>
          <w:tab/>
        </w:r>
        <w:r w:rsidR="00823431" w:rsidRPr="00823431">
          <w:rPr>
            <w:webHidden/>
          </w:rPr>
          <w:fldChar w:fldCharType="begin"/>
        </w:r>
        <w:r w:rsidR="00823431" w:rsidRPr="00823431">
          <w:rPr>
            <w:webHidden/>
          </w:rPr>
          <w:instrText xml:space="preserve"> PAGEREF _Toc5698794 \h </w:instrText>
        </w:r>
        <w:r w:rsidR="00823431" w:rsidRPr="00823431">
          <w:rPr>
            <w:webHidden/>
          </w:rPr>
        </w:r>
        <w:r w:rsidR="00823431" w:rsidRPr="00823431">
          <w:rPr>
            <w:webHidden/>
          </w:rPr>
          <w:fldChar w:fldCharType="separate"/>
        </w:r>
        <w:r w:rsidR="00823431" w:rsidRPr="00823431">
          <w:rPr>
            <w:webHidden/>
          </w:rPr>
          <w:t>4</w:t>
        </w:r>
        <w:r w:rsidR="00823431"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795" w:history="1">
        <w:r w:rsidRPr="00823431">
          <w:rPr>
            <w:rStyle w:val="Hypertextovodkaz"/>
          </w:rPr>
          <w:t>1.1</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Symboly</w:t>
        </w:r>
        <w:r w:rsidRPr="00823431">
          <w:rPr>
            <w:webHidden/>
          </w:rPr>
          <w:tab/>
        </w:r>
        <w:r w:rsidRPr="00823431">
          <w:rPr>
            <w:webHidden/>
          </w:rPr>
          <w:fldChar w:fldCharType="begin"/>
        </w:r>
        <w:r w:rsidRPr="00823431">
          <w:rPr>
            <w:webHidden/>
          </w:rPr>
          <w:instrText xml:space="preserve"> PAGEREF _Toc5698795 \h </w:instrText>
        </w:r>
        <w:r w:rsidRPr="00823431">
          <w:rPr>
            <w:webHidden/>
          </w:rPr>
        </w:r>
        <w:r w:rsidRPr="00823431">
          <w:rPr>
            <w:webHidden/>
          </w:rPr>
          <w:fldChar w:fldCharType="separate"/>
        </w:r>
        <w:r w:rsidRPr="00823431">
          <w:rPr>
            <w:webHidden/>
          </w:rPr>
          <w:t>4</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796" w:history="1">
        <w:r w:rsidRPr="00823431">
          <w:rPr>
            <w:rStyle w:val="Hypertextovodkaz"/>
          </w:rPr>
          <w:t>1.2</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Výrobní štítek stroje</w:t>
        </w:r>
        <w:r w:rsidRPr="00823431">
          <w:rPr>
            <w:webHidden/>
          </w:rPr>
          <w:tab/>
        </w:r>
        <w:r w:rsidRPr="00823431">
          <w:rPr>
            <w:webHidden/>
          </w:rPr>
          <w:fldChar w:fldCharType="begin"/>
        </w:r>
        <w:r w:rsidRPr="00823431">
          <w:rPr>
            <w:webHidden/>
          </w:rPr>
          <w:instrText xml:space="preserve"> PAGEREF _Toc5698796 \h </w:instrText>
        </w:r>
        <w:r w:rsidRPr="00823431">
          <w:rPr>
            <w:webHidden/>
          </w:rPr>
        </w:r>
        <w:r w:rsidRPr="00823431">
          <w:rPr>
            <w:webHidden/>
          </w:rPr>
          <w:fldChar w:fldCharType="separate"/>
        </w:r>
        <w:r w:rsidRPr="00823431">
          <w:rPr>
            <w:webHidden/>
          </w:rPr>
          <w:t>4</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797" w:history="1">
        <w:r w:rsidRPr="00823431">
          <w:rPr>
            <w:rStyle w:val="Hypertextovodkaz"/>
          </w:rPr>
          <w:t>1.3</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Bezpečnostní pokyny pro jednotlivé provozní fáze</w:t>
        </w:r>
        <w:r w:rsidRPr="00823431">
          <w:rPr>
            <w:webHidden/>
          </w:rPr>
          <w:tab/>
        </w:r>
        <w:r w:rsidRPr="00823431">
          <w:rPr>
            <w:webHidden/>
          </w:rPr>
          <w:fldChar w:fldCharType="begin"/>
        </w:r>
        <w:r w:rsidRPr="00823431">
          <w:rPr>
            <w:webHidden/>
          </w:rPr>
          <w:instrText xml:space="preserve"> PAGEREF _Toc5698797 \h </w:instrText>
        </w:r>
        <w:r w:rsidRPr="00823431">
          <w:rPr>
            <w:webHidden/>
          </w:rPr>
        </w:r>
        <w:r w:rsidRPr="00823431">
          <w:rPr>
            <w:webHidden/>
          </w:rPr>
          <w:fldChar w:fldCharType="separate"/>
        </w:r>
        <w:r w:rsidRPr="00823431">
          <w:rPr>
            <w:webHidden/>
          </w:rPr>
          <w:t>5</w:t>
        </w:r>
        <w:r w:rsidRPr="00823431">
          <w:rPr>
            <w:webHidden/>
          </w:rPr>
          <w:fldChar w:fldCharType="end"/>
        </w:r>
      </w:hyperlink>
    </w:p>
    <w:p w:rsidR="00823431" w:rsidRPr="00823431" w:rsidRDefault="00823431">
      <w:pPr>
        <w:pStyle w:val="Obsah1"/>
        <w:rPr>
          <w:rFonts w:asciiTheme="minorHAnsi" w:eastAsiaTheme="minorEastAsia" w:hAnsiTheme="minorHAnsi" w:cstheme="minorBidi"/>
          <w:b w:val="0"/>
          <w:color w:val="auto"/>
          <w:sz w:val="22"/>
          <w:szCs w:val="22"/>
          <w:lang w:eastAsia="cs-CZ" w:bidi="ar-SA"/>
        </w:rPr>
      </w:pPr>
      <w:hyperlink w:anchor="_Toc5698798" w:history="1">
        <w:r w:rsidRPr="00823431">
          <w:rPr>
            <w:rStyle w:val="Hypertextovodkaz"/>
          </w:rPr>
          <w:t>2</w:t>
        </w:r>
        <w:r w:rsidRPr="00823431">
          <w:rPr>
            <w:rFonts w:asciiTheme="minorHAnsi" w:eastAsiaTheme="minorEastAsia" w:hAnsiTheme="minorHAnsi" w:cstheme="minorBidi"/>
            <w:b w:val="0"/>
            <w:color w:val="auto"/>
            <w:sz w:val="22"/>
            <w:szCs w:val="22"/>
            <w:lang w:eastAsia="cs-CZ" w:bidi="ar-SA"/>
          </w:rPr>
          <w:tab/>
        </w:r>
        <w:r w:rsidRPr="00823431">
          <w:rPr>
            <w:rStyle w:val="Hypertextovodkaz"/>
            <w:rFonts w:eastAsia="Arial"/>
            <w:lang w:bidi="cs-CZ"/>
          </w:rPr>
          <w:t>POPIS STROJE</w:t>
        </w:r>
        <w:r w:rsidRPr="00823431">
          <w:rPr>
            <w:webHidden/>
          </w:rPr>
          <w:tab/>
        </w:r>
        <w:r w:rsidRPr="00823431">
          <w:rPr>
            <w:webHidden/>
          </w:rPr>
          <w:fldChar w:fldCharType="begin"/>
        </w:r>
        <w:r w:rsidRPr="00823431">
          <w:rPr>
            <w:webHidden/>
          </w:rPr>
          <w:instrText xml:space="preserve"> PAGEREF _Toc5698798 \h </w:instrText>
        </w:r>
        <w:r w:rsidRPr="00823431">
          <w:rPr>
            <w:webHidden/>
          </w:rPr>
        </w:r>
        <w:r w:rsidRPr="00823431">
          <w:rPr>
            <w:webHidden/>
          </w:rPr>
          <w:fldChar w:fldCharType="separate"/>
        </w:r>
        <w:r w:rsidRPr="00823431">
          <w:rPr>
            <w:webHidden/>
          </w:rPr>
          <w:t>6</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799" w:history="1">
        <w:r w:rsidRPr="00823431">
          <w:rPr>
            <w:rStyle w:val="Hypertextovodkaz"/>
          </w:rPr>
          <w:t>2.1</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Stručný popis</w:t>
        </w:r>
        <w:r w:rsidRPr="00823431">
          <w:rPr>
            <w:webHidden/>
          </w:rPr>
          <w:tab/>
        </w:r>
        <w:r w:rsidRPr="00823431">
          <w:rPr>
            <w:webHidden/>
          </w:rPr>
          <w:fldChar w:fldCharType="begin"/>
        </w:r>
        <w:r w:rsidRPr="00823431">
          <w:rPr>
            <w:webHidden/>
          </w:rPr>
          <w:instrText xml:space="preserve"> PAGEREF _Toc5698799 \h </w:instrText>
        </w:r>
        <w:r w:rsidRPr="00823431">
          <w:rPr>
            <w:webHidden/>
          </w:rPr>
        </w:r>
        <w:r w:rsidRPr="00823431">
          <w:rPr>
            <w:webHidden/>
          </w:rPr>
          <w:fldChar w:fldCharType="separate"/>
        </w:r>
        <w:r w:rsidRPr="00823431">
          <w:rPr>
            <w:webHidden/>
          </w:rPr>
          <w:t>6</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00" w:history="1">
        <w:r w:rsidRPr="00823431">
          <w:rPr>
            <w:rStyle w:val="Hypertextovodkaz"/>
          </w:rPr>
          <w:t>2.2</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Účel použití</w:t>
        </w:r>
        <w:r w:rsidRPr="00823431">
          <w:rPr>
            <w:webHidden/>
          </w:rPr>
          <w:tab/>
        </w:r>
        <w:r w:rsidRPr="00823431">
          <w:rPr>
            <w:webHidden/>
          </w:rPr>
          <w:fldChar w:fldCharType="begin"/>
        </w:r>
        <w:r w:rsidRPr="00823431">
          <w:rPr>
            <w:webHidden/>
          </w:rPr>
          <w:instrText xml:space="preserve"> PAGEREF _Toc5698800 \h </w:instrText>
        </w:r>
        <w:r w:rsidRPr="00823431">
          <w:rPr>
            <w:webHidden/>
          </w:rPr>
        </w:r>
        <w:r w:rsidRPr="00823431">
          <w:rPr>
            <w:webHidden/>
          </w:rPr>
          <w:fldChar w:fldCharType="separate"/>
        </w:r>
        <w:r w:rsidRPr="00823431">
          <w:rPr>
            <w:webHidden/>
          </w:rPr>
          <w:t>6</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01" w:history="1">
        <w:r w:rsidRPr="00823431">
          <w:rPr>
            <w:rStyle w:val="Hypertextovodkaz"/>
          </w:rPr>
          <w:t>2.3</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Technické údaje</w:t>
        </w:r>
        <w:r w:rsidRPr="00823431">
          <w:rPr>
            <w:webHidden/>
          </w:rPr>
          <w:tab/>
        </w:r>
        <w:r w:rsidRPr="00823431">
          <w:rPr>
            <w:webHidden/>
          </w:rPr>
          <w:fldChar w:fldCharType="begin"/>
        </w:r>
        <w:r w:rsidRPr="00823431">
          <w:rPr>
            <w:webHidden/>
          </w:rPr>
          <w:instrText xml:space="preserve"> PAGEREF _Toc5698801 \h </w:instrText>
        </w:r>
        <w:r w:rsidRPr="00823431">
          <w:rPr>
            <w:webHidden/>
          </w:rPr>
        </w:r>
        <w:r w:rsidRPr="00823431">
          <w:rPr>
            <w:webHidden/>
          </w:rPr>
          <w:fldChar w:fldCharType="separate"/>
        </w:r>
        <w:r w:rsidRPr="00823431">
          <w:rPr>
            <w:webHidden/>
          </w:rPr>
          <w:t>7</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02" w:history="1">
        <w:r w:rsidRPr="00823431">
          <w:rPr>
            <w:rStyle w:val="Hypertextovodkaz"/>
          </w:rPr>
          <w:t>2.4</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Prohlášení o vibracích</w:t>
        </w:r>
        <w:r w:rsidRPr="00823431">
          <w:rPr>
            <w:webHidden/>
          </w:rPr>
          <w:tab/>
        </w:r>
        <w:r w:rsidRPr="00823431">
          <w:rPr>
            <w:webHidden/>
          </w:rPr>
          <w:fldChar w:fldCharType="begin"/>
        </w:r>
        <w:r w:rsidRPr="00823431">
          <w:rPr>
            <w:webHidden/>
          </w:rPr>
          <w:instrText xml:space="preserve"> PAGEREF _Toc5698802 \h </w:instrText>
        </w:r>
        <w:r w:rsidRPr="00823431">
          <w:rPr>
            <w:webHidden/>
          </w:rPr>
        </w:r>
        <w:r w:rsidRPr="00823431">
          <w:rPr>
            <w:webHidden/>
          </w:rPr>
          <w:fldChar w:fldCharType="separate"/>
        </w:r>
        <w:r w:rsidRPr="00823431">
          <w:rPr>
            <w:webHidden/>
          </w:rPr>
          <w:t>9</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03" w:history="1">
        <w:r w:rsidRPr="00823431">
          <w:rPr>
            <w:rStyle w:val="Hypertextovodkaz"/>
          </w:rPr>
          <w:t>2.5</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Prohlášení o emisích hluku</w:t>
        </w:r>
        <w:r w:rsidRPr="00823431">
          <w:rPr>
            <w:webHidden/>
          </w:rPr>
          <w:tab/>
        </w:r>
        <w:r w:rsidRPr="00823431">
          <w:rPr>
            <w:webHidden/>
          </w:rPr>
          <w:fldChar w:fldCharType="begin"/>
        </w:r>
        <w:r w:rsidRPr="00823431">
          <w:rPr>
            <w:webHidden/>
          </w:rPr>
          <w:instrText xml:space="preserve"> PAGEREF _Toc5698803 \h </w:instrText>
        </w:r>
        <w:r w:rsidRPr="00823431">
          <w:rPr>
            <w:webHidden/>
          </w:rPr>
        </w:r>
        <w:r w:rsidRPr="00823431">
          <w:rPr>
            <w:webHidden/>
          </w:rPr>
          <w:fldChar w:fldCharType="separate"/>
        </w:r>
        <w:r w:rsidRPr="00823431">
          <w:rPr>
            <w:webHidden/>
          </w:rPr>
          <w:t>10</w:t>
        </w:r>
        <w:r w:rsidRPr="00823431">
          <w:rPr>
            <w:webHidden/>
          </w:rPr>
          <w:fldChar w:fldCharType="end"/>
        </w:r>
      </w:hyperlink>
    </w:p>
    <w:p w:rsidR="00823431" w:rsidRPr="00823431" w:rsidRDefault="00823431">
      <w:pPr>
        <w:pStyle w:val="Obsah1"/>
        <w:rPr>
          <w:rFonts w:asciiTheme="minorHAnsi" w:eastAsiaTheme="minorEastAsia" w:hAnsiTheme="minorHAnsi" w:cstheme="minorBidi"/>
          <w:b w:val="0"/>
          <w:color w:val="auto"/>
          <w:sz w:val="22"/>
          <w:szCs w:val="22"/>
          <w:lang w:eastAsia="cs-CZ" w:bidi="ar-SA"/>
        </w:rPr>
      </w:pPr>
      <w:hyperlink w:anchor="_Toc5698804" w:history="1">
        <w:r w:rsidRPr="00823431">
          <w:rPr>
            <w:rStyle w:val="Hypertextovodkaz"/>
          </w:rPr>
          <w:t>3</w:t>
        </w:r>
        <w:r w:rsidRPr="00823431">
          <w:rPr>
            <w:rFonts w:asciiTheme="minorHAnsi" w:eastAsiaTheme="minorEastAsia" w:hAnsiTheme="minorHAnsi" w:cstheme="minorBidi"/>
            <w:b w:val="0"/>
            <w:color w:val="auto"/>
            <w:sz w:val="22"/>
            <w:szCs w:val="22"/>
            <w:lang w:eastAsia="cs-CZ" w:bidi="ar-SA"/>
          </w:rPr>
          <w:tab/>
        </w:r>
        <w:r w:rsidRPr="00823431">
          <w:rPr>
            <w:rStyle w:val="Hypertextovodkaz"/>
            <w:rFonts w:eastAsia="Arial"/>
            <w:lang w:bidi="cs-CZ"/>
          </w:rPr>
          <w:t>MONTÁŽ A UVEDENÍ DO PROVOZU</w:t>
        </w:r>
        <w:r w:rsidRPr="00823431">
          <w:rPr>
            <w:webHidden/>
          </w:rPr>
          <w:tab/>
        </w:r>
        <w:r w:rsidRPr="00823431">
          <w:rPr>
            <w:webHidden/>
          </w:rPr>
          <w:fldChar w:fldCharType="begin"/>
        </w:r>
        <w:r w:rsidRPr="00823431">
          <w:rPr>
            <w:webHidden/>
          </w:rPr>
          <w:instrText xml:space="preserve"> PAGEREF _Toc5698804 \h </w:instrText>
        </w:r>
        <w:r w:rsidRPr="00823431">
          <w:rPr>
            <w:webHidden/>
          </w:rPr>
        </w:r>
        <w:r w:rsidRPr="00823431">
          <w:rPr>
            <w:webHidden/>
          </w:rPr>
          <w:fldChar w:fldCharType="separate"/>
        </w:r>
        <w:r w:rsidRPr="00823431">
          <w:rPr>
            <w:webHidden/>
          </w:rPr>
          <w:t>11</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05" w:history="1">
        <w:r w:rsidRPr="00823431">
          <w:rPr>
            <w:rStyle w:val="Hypertextovodkaz"/>
          </w:rPr>
          <w:t>3.1</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Montáž nástroje</w:t>
        </w:r>
        <w:r w:rsidRPr="00823431">
          <w:rPr>
            <w:webHidden/>
          </w:rPr>
          <w:tab/>
        </w:r>
        <w:r w:rsidRPr="00823431">
          <w:rPr>
            <w:webHidden/>
          </w:rPr>
          <w:fldChar w:fldCharType="begin"/>
        </w:r>
        <w:r w:rsidRPr="00823431">
          <w:rPr>
            <w:webHidden/>
          </w:rPr>
          <w:instrText xml:space="preserve"> PAGEREF _Toc5698805 \h </w:instrText>
        </w:r>
        <w:r w:rsidRPr="00823431">
          <w:rPr>
            <w:webHidden/>
          </w:rPr>
        </w:r>
        <w:r w:rsidRPr="00823431">
          <w:rPr>
            <w:webHidden/>
          </w:rPr>
          <w:fldChar w:fldCharType="separate"/>
        </w:r>
        <w:r w:rsidRPr="00823431">
          <w:rPr>
            <w:webHidden/>
          </w:rPr>
          <w:t>11</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06" w:history="1">
        <w:r w:rsidRPr="00823431">
          <w:rPr>
            <w:rStyle w:val="Hypertextovodkaz"/>
          </w:rPr>
          <w:t>3.2</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Připojení</w:t>
        </w:r>
        <w:r w:rsidRPr="00823431">
          <w:rPr>
            <w:webHidden/>
          </w:rPr>
          <w:tab/>
        </w:r>
        <w:r w:rsidRPr="00823431">
          <w:rPr>
            <w:webHidden/>
          </w:rPr>
          <w:fldChar w:fldCharType="begin"/>
        </w:r>
        <w:r w:rsidRPr="00823431">
          <w:rPr>
            <w:webHidden/>
          </w:rPr>
          <w:instrText xml:space="preserve"> PAGEREF _Toc5698806 \h </w:instrText>
        </w:r>
        <w:r w:rsidRPr="00823431">
          <w:rPr>
            <w:webHidden/>
          </w:rPr>
        </w:r>
        <w:r w:rsidRPr="00823431">
          <w:rPr>
            <w:webHidden/>
          </w:rPr>
          <w:fldChar w:fldCharType="separate"/>
        </w:r>
        <w:r w:rsidRPr="00823431">
          <w:rPr>
            <w:webHidden/>
          </w:rPr>
          <w:t>11</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07" w:history="1">
        <w:r w:rsidRPr="00823431">
          <w:rPr>
            <w:rStyle w:val="Hypertextovodkaz"/>
          </w:rPr>
          <w:t>3.3</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Odsávání prachu.</w:t>
        </w:r>
        <w:r w:rsidRPr="00823431">
          <w:rPr>
            <w:webHidden/>
          </w:rPr>
          <w:tab/>
        </w:r>
        <w:r w:rsidRPr="00823431">
          <w:rPr>
            <w:webHidden/>
          </w:rPr>
          <w:fldChar w:fldCharType="begin"/>
        </w:r>
        <w:r w:rsidRPr="00823431">
          <w:rPr>
            <w:webHidden/>
          </w:rPr>
          <w:instrText xml:space="preserve"> PAGEREF _Toc5698807 \h </w:instrText>
        </w:r>
        <w:r w:rsidRPr="00823431">
          <w:rPr>
            <w:webHidden/>
          </w:rPr>
        </w:r>
        <w:r w:rsidRPr="00823431">
          <w:rPr>
            <w:webHidden/>
          </w:rPr>
          <w:fldChar w:fldCharType="separate"/>
        </w:r>
        <w:r w:rsidRPr="00823431">
          <w:rPr>
            <w:webHidden/>
          </w:rPr>
          <w:t>11</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08" w:history="1">
        <w:r w:rsidRPr="00823431">
          <w:rPr>
            <w:rStyle w:val="Hypertextovodkaz"/>
          </w:rPr>
          <w:t>3.4</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Přívod vody</w:t>
        </w:r>
        <w:r w:rsidRPr="00823431">
          <w:rPr>
            <w:webHidden/>
          </w:rPr>
          <w:tab/>
        </w:r>
        <w:r w:rsidRPr="00823431">
          <w:rPr>
            <w:webHidden/>
          </w:rPr>
          <w:fldChar w:fldCharType="begin"/>
        </w:r>
        <w:r w:rsidRPr="00823431">
          <w:rPr>
            <w:webHidden/>
          </w:rPr>
          <w:instrText xml:space="preserve"> PAGEREF _Toc5698808 \h </w:instrText>
        </w:r>
        <w:r w:rsidRPr="00823431">
          <w:rPr>
            <w:webHidden/>
          </w:rPr>
        </w:r>
        <w:r w:rsidRPr="00823431">
          <w:rPr>
            <w:webHidden/>
          </w:rPr>
          <w:fldChar w:fldCharType="separate"/>
        </w:r>
        <w:r w:rsidRPr="00823431">
          <w:rPr>
            <w:webHidden/>
          </w:rPr>
          <w:t>11</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09" w:history="1">
        <w:r w:rsidRPr="00823431">
          <w:rPr>
            <w:rStyle w:val="Hypertextovodkaz"/>
          </w:rPr>
          <w:t>3.5</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Spuštění stroje</w:t>
        </w:r>
        <w:r w:rsidRPr="00823431">
          <w:rPr>
            <w:webHidden/>
          </w:rPr>
          <w:tab/>
        </w:r>
        <w:r w:rsidRPr="00823431">
          <w:rPr>
            <w:webHidden/>
          </w:rPr>
          <w:fldChar w:fldCharType="begin"/>
        </w:r>
        <w:r w:rsidRPr="00823431">
          <w:rPr>
            <w:webHidden/>
          </w:rPr>
          <w:instrText xml:space="preserve"> PAGEREF _Toc5698809 \h </w:instrText>
        </w:r>
        <w:r w:rsidRPr="00823431">
          <w:rPr>
            <w:webHidden/>
          </w:rPr>
        </w:r>
        <w:r w:rsidRPr="00823431">
          <w:rPr>
            <w:webHidden/>
          </w:rPr>
          <w:fldChar w:fldCharType="separate"/>
        </w:r>
        <w:r w:rsidRPr="00823431">
          <w:rPr>
            <w:webHidden/>
          </w:rPr>
          <w:t>11</w:t>
        </w:r>
        <w:r w:rsidRPr="00823431">
          <w:rPr>
            <w:webHidden/>
          </w:rPr>
          <w:fldChar w:fldCharType="end"/>
        </w:r>
      </w:hyperlink>
    </w:p>
    <w:p w:rsidR="00823431" w:rsidRPr="00823431" w:rsidRDefault="00823431">
      <w:pPr>
        <w:pStyle w:val="Obsah1"/>
        <w:rPr>
          <w:rFonts w:asciiTheme="minorHAnsi" w:eastAsiaTheme="minorEastAsia" w:hAnsiTheme="minorHAnsi" w:cstheme="minorBidi"/>
          <w:b w:val="0"/>
          <w:color w:val="auto"/>
          <w:sz w:val="22"/>
          <w:szCs w:val="22"/>
          <w:lang w:eastAsia="cs-CZ" w:bidi="ar-SA"/>
        </w:rPr>
      </w:pPr>
      <w:hyperlink w:anchor="_Toc5698810" w:history="1">
        <w:r w:rsidRPr="00823431">
          <w:rPr>
            <w:rStyle w:val="Hypertextovodkaz"/>
          </w:rPr>
          <w:t>4</w:t>
        </w:r>
        <w:r w:rsidRPr="00823431">
          <w:rPr>
            <w:rFonts w:asciiTheme="minorHAnsi" w:eastAsiaTheme="minorEastAsia" w:hAnsiTheme="minorHAnsi" w:cstheme="minorBidi"/>
            <w:b w:val="0"/>
            <w:color w:val="auto"/>
            <w:sz w:val="22"/>
            <w:szCs w:val="22"/>
            <w:lang w:eastAsia="cs-CZ" w:bidi="ar-SA"/>
          </w:rPr>
          <w:tab/>
        </w:r>
        <w:r w:rsidRPr="00823431">
          <w:rPr>
            <w:rStyle w:val="Hypertextovodkaz"/>
            <w:rFonts w:eastAsia="Arial"/>
            <w:lang w:bidi="cs-CZ"/>
          </w:rPr>
          <w:t>PŘEPRAVA A ULOŽENÍ STROJE</w:t>
        </w:r>
        <w:r w:rsidRPr="00823431">
          <w:rPr>
            <w:webHidden/>
          </w:rPr>
          <w:tab/>
        </w:r>
        <w:r w:rsidRPr="00823431">
          <w:rPr>
            <w:webHidden/>
          </w:rPr>
          <w:fldChar w:fldCharType="begin"/>
        </w:r>
        <w:r w:rsidRPr="00823431">
          <w:rPr>
            <w:webHidden/>
          </w:rPr>
          <w:instrText xml:space="preserve"> PAGEREF _Toc5698810 \h </w:instrText>
        </w:r>
        <w:r w:rsidRPr="00823431">
          <w:rPr>
            <w:webHidden/>
          </w:rPr>
        </w:r>
        <w:r w:rsidRPr="00823431">
          <w:rPr>
            <w:webHidden/>
          </w:rPr>
          <w:fldChar w:fldCharType="separate"/>
        </w:r>
        <w:r w:rsidRPr="00823431">
          <w:rPr>
            <w:webHidden/>
          </w:rPr>
          <w:t>12</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11" w:history="1">
        <w:r w:rsidRPr="00823431">
          <w:rPr>
            <w:rStyle w:val="Hypertextovodkaz"/>
          </w:rPr>
          <w:t>4.1</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Zajištění pro přepravu</w:t>
        </w:r>
        <w:r w:rsidRPr="00823431">
          <w:rPr>
            <w:webHidden/>
          </w:rPr>
          <w:tab/>
        </w:r>
        <w:r w:rsidRPr="00823431">
          <w:rPr>
            <w:webHidden/>
          </w:rPr>
          <w:fldChar w:fldCharType="begin"/>
        </w:r>
        <w:r w:rsidRPr="00823431">
          <w:rPr>
            <w:webHidden/>
          </w:rPr>
          <w:instrText xml:space="preserve"> PAGEREF _Toc5698811 \h </w:instrText>
        </w:r>
        <w:r w:rsidRPr="00823431">
          <w:rPr>
            <w:webHidden/>
          </w:rPr>
        </w:r>
        <w:r w:rsidRPr="00823431">
          <w:rPr>
            <w:webHidden/>
          </w:rPr>
          <w:fldChar w:fldCharType="separate"/>
        </w:r>
        <w:r w:rsidRPr="00823431">
          <w:rPr>
            <w:webHidden/>
          </w:rPr>
          <w:t>12</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12" w:history="1">
        <w:r w:rsidRPr="00823431">
          <w:rPr>
            <w:rStyle w:val="Hypertextovodkaz"/>
          </w:rPr>
          <w:t>4.2</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Postup přepravy</w:t>
        </w:r>
        <w:r w:rsidRPr="00823431">
          <w:rPr>
            <w:webHidden/>
          </w:rPr>
          <w:tab/>
        </w:r>
        <w:r w:rsidRPr="00823431">
          <w:rPr>
            <w:webHidden/>
          </w:rPr>
          <w:fldChar w:fldCharType="begin"/>
        </w:r>
        <w:r w:rsidRPr="00823431">
          <w:rPr>
            <w:webHidden/>
          </w:rPr>
          <w:instrText xml:space="preserve"> PAGEREF _Toc5698812 \h </w:instrText>
        </w:r>
        <w:r w:rsidRPr="00823431">
          <w:rPr>
            <w:webHidden/>
          </w:rPr>
        </w:r>
        <w:r w:rsidRPr="00823431">
          <w:rPr>
            <w:webHidden/>
          </w:rPr>
          <w:fldChar w:fldCharType="separate"/>
        </w:r>
        <w:r w:rsidRPr="00823431">
          <w:rPr>
            <w:webHidden/>
          </w:rPr>
          <w:t>12</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13" w:history="1">
        <w:r w:rsidRPr="00823431">
          <w:rPr>
            <w:rStyle w:val="Hypertextovodkaz"/>
          </w:rPr>
          <w:t>4.3</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Skladování stroje</w:t>
        </w:r>
        <w:r w:rsidRPr="00823431">
          <w:rPr>
            <w:webHidden/>
          </w:rPr>
          <w:tab/>
        </w:r>
        <w:r w:rsidRPr="00823431">
          <w:rPr>
            <w:webHidden/>
          </w:rPr>
          <w:fldChar w:fldCharType="begin"/>
        </w:r>
        <w:r w:rsidRPr="00823431">
          <w:rPr>
            <w:webHidden/>
          </w:rPr>
          <w:instrText xml:space="preserve"> PAGEREF _Toc5698813 \h </w:instrText>
        </w:r>
        <w:r w:rsidRPr="00823431">
          <w:rPr>
            <w:webHidden/>
          </w:rPr>
        </w:r>
        <w:r w:rsidRPr="00823431">
          <w:rPr>
            <w:webHidden/>
          </w:rPr>
          <w:fldChar w:fldCharType="separate"/>
        </w:r>
        <w:r w:rsidRPr="00823431">
          <w:rPr>
            <w:webHidden/>
          </w:rPr>
          <w:t>12</w:t>
        </w:r>
        <w:r w:rsidRPr="00823431">
          <w:rPr>
            <w:webHidden/>
          </w:rPr>
          <w:fldChar w:fldCharType="end"/>
        </w:r>
      </w:hyperlink>
    </w:p>
    <w:p w:rsidR="00823431" w:rsidRPr="00823431" w:rsidRDefault="00823431">
      <w:pPr>
        <w:pStyle w:val="Obsah1"/>
        <w:rPr>
          <w:rFonts w:asciiTheme="minorHAnsi" w:eastAsiaTheme="minorEastAsia" w:hAnsiTheme="minorHAnsi" w:cstheme="minorBidi"/>
          <w:b w:val="0"/>
          <w:color w:val="auto"/>
          <w:sz w:val="22"/>
          <w:szCs w:val="22"/>
          <w:lang w:eastAsia="cs-CZ" w:bidi="ar-SA"/>
        </w:rPr>
      </w:pPr>
      <w:hyperlink w:anchor="_Toc5698814" w:history="1">
        <w:r w:rsidRPr="00823431">
          <w:rPr>
            <w:rStyle w:val="Hypertextovodkaz"/>
          </w:rPr>
          <w:t>5</w:t>
        </w:r>
        <w:r w:rsidRPr="00823431">
          <w:rPr>
            <w:rFonts w:asciiTheme="minorHAnsi" w:eastAsiaTheme="minorEastAsia" w:hAnsiTheme="minorHAnsi" w:cstheme="minorBidi"/>
            <w:b w:val="0"/>
            <w:color w:val="auto"/>
            <w:sz w:val="22"/>
            <w:szCs w:val="22"/>
            <w:lang w:eastAsia="cs-CZ" w:bidi="ar-SA"/>
          </w:rPr>
          <w:tab/>
        </w:r>
        <w:r w:rsidRPr="00823431">
          <w:rPr>
            <w:rStyle w:val="Hypertextovodkaz"/>
            <w:rFonts w:eastAsia="Arial"/>
            <w:lang w:bidi="cs-CZ"/>
          </w:rPr>
          <w:t>OBSLUHA STROJE</w:t>
        </w:r>
        <w:r w:rsidRPr="00823431">
          <w:rPr>
            <w:webHidden/>
          </w:rPr>
          <w:tab/>
        </w:r>
        <w:r w:rsidRPr="00823431">
          <w:rPr>
            <w:webHidden/>
          </w:rPr>
          <w:fldChar w:fldCharType="begin"/>
        </w:r>
        <w:r w:rsidRPr="00823431">
          <w:rPr>
            <w:webHidden/>
          </w:rPr>
          <w:instrText xml:space="preserve"> PAGEREF _Toc5698814 \h </w:instrText>
        </w:r>
        <w:r w:rsidRPr="00823431">
          <w:rPr>
            <w:webHidden/>
          </w:rPr>
        </w:r>
        <w:r w:rsidRPr="00823431">
          <w:rPr>
            <w:webHidden/>
          </w:rPr>
          <w:fldChar w:fldCharType="separate"/>
        </w:r>
        <w:r w:rsidRPr="00823431">
          <w:rPr>
            <w:webHidden/>
          </w:rPr>
          <w:t>13</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15" w:history="1">
        <w:r w:rsidRPr="00823431">
          <w:rPr>
            <w:rStyle w:val="Hypertextovodkaz"/>
          </w:rPr>
          <w:t>5.1</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Místo provádění práce</w:t>
        </w:r>
        <w:r w:rsidRPr="00823431">
          <w:rPr>
            <w:webHidden/>
          </w:rPr>
          <w:tab/>
        </w:r>
        <w:r w:rsidRPr="00823431">
          <w:rPr>
            <w:webHidden/>
          </w:rPr>
          <w:fldChar w:fldCharType="begin"/>
        </w:r>
        <w:r w:rsidRPr="00823431">
          <w:rPr>
            <w:webHidden/>
          </w:rPr>
          <w:instrText xml:space="preserve"> PAGEREF _Toc5698815 \h </w:instrText>
        </w:r>
        <w:r w:rsidRPr="00823431">
          <w:rPr>
            <w:webHidden/>
          </w:rPr>
        </w:r>
        <w:r w:rsidRPr="00823431">
          <w:rPr>
            <w:webHidden/>
          </w:rPr>
          <w:fldChar w:fldCharType="separate"/>
        </w:r>
        <w:r w:rsidRPr="00823431">
          <w:rPr>
            <w:webHidden/>
          </w:rPr>
          <w:t>13</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16" w:history="1">
        <w:r w:rsidRPr="00823431">
          <w:rPr>
            <w:rStyle w:val="Hypertextovodkaz"/>
          </w:rPr>
          <w:t>5.2</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Speciální nastavení stroje</w:t>
        </w:r>
        <w:r w:rsidRPr="00823431">
          <w:rPr>
            <w:webHidden/>
          </w:rPr>
          <w:tab/>
        </w:r>
        <w:r w:rsidRPr="00823431">
          <w:rPr>
            <w:webHidden/>
          </w:rPr>
          <w:fldChar w:fldCharType="begin"/>
        </w:r>
        <w:r w:rsidRPr="00823431">
          <w:rPr>
            <w:webHidden/>
          </w:rPr>
          <w:instrText xml:space="preserve"> PAGEREF _Toc5698816 \h </w:instrText>
        </w:r>
        <w:r w:rsidRPr="00823431">
          <w:rPr>
            <w:webHidden/>
          </w:rPr>
        </w:r>
        <w:r w:rsidRPr="00823431">
          <w:rPr>
            <w:webHidden/>
          </w:rPr>
          <w:fldChar w:fldCharType="separate"/>
        </w:r>
        <w:r w:rsidRPr="00823431">
          <w:rPr>
            <w:webHidden/>
          </w:rPr>
          <w:t>13</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17" w:history="1">
        <w:r w:rsidRPr="00823431">
          <w:rPr>
            <w:rStyle w:val="Hypertextovodkaz"/>
          </w:rPr>
          <w:t>5.3</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Leštění a příprava povrchu pomocí CG 252</w:t>
        </w:r>
        <w:r w:rsidRPr="00823431">
          <w:rPr>
            <w:webHidden/>
          </w:rPr>
          <w:tab/>
        </w:r>
        <w:r w:rsidRPr="00823431">
          <w:rPr>
            <w:webHidden/>
          </w:rPr>
          <w:fldChar w:fldCharType="begin"/>
        </w:r>
        <w:r w:rsidRPr="00823431">
          <w:rPr>
            <w:webHidden/>
          </w:rPr>
          <w:instrText xml:space="preserve"> PAGEREF _Toc5698817 \h </w:instrText>
        </w:r>
        <w:r w:rsidRPr="00823431">
          <w:rPr>
            <w:webHidden/>
          </w:rPr>
        </w:r>
        <w:r w:rsidRPr="00823431">
          <w:rPr>
            <w:webHidden/>
          </w:rPr>
          <w:fldChar w:fldCharType="separate"/>
        </w:r>
        <w:r w:rsidRPr="00823431">
          <w:rPr>
            <w:webHidden/>
          </w:rPr>
          <w:t>16</w:t>
        </w:r>
        <w:r w:rsidRPr="00823431">
          <w:rPr>
            <w:webHidden/>
          </w:rPr>
          <w:fldChar w:fldCharType="end"/>
        </w:r>
      </w:hyperlink>
    </w:p>
    <w:p w:rsidR="00823431" w:rsidRPr="00823431" w:rsidRDefault="00823431">
      <w:pPr>
        <w:pStyle w:val="Obsah1"/>
        <w:rPr>
          <w:rFonts w:asciiTheme="minorHAnsi" w:eastAsiaTheme="minorEastAsia" w:hAnsiTheme="minorHAnsi" w:cstheme="minorBidi"/>
          <w:b w:val="0"/>
          <w:color w:val="auto"/>
          <w:sz w:val="22"/>
          <w:szCs w:val="22"/>
          <w:lang w:eastAsia="cs-CZ" w:bidi="ar-SA"/>
        </w:rPr>
      </w:pPr>
      <w:hyperlink w:anchor="_Toc5698818" w:history="1">
        <w:r w:rsidRPr="00823431">
          <w:rPr>
            <w:rStyle w:val="Hypertextovodkaz"/>
          </w:rPr>
          <w:t>6</w:t>
        </w:r>
        <w:r w:rsidRPr="00823431">
          <w:rPr>
            <w:rFonts w:asciiTheme="minorHAnsi" w:eastAsiaTheme="minorEastAsia" w:hAnsiTheme="minorHAnsi" w:cstheme="minorBidi"/>
            <w:b w:val="0"/>
            <w:color w:val="auto"/>
            <w:sz w:val="22"/>
            <w:szCs w:val="22"/>
            <w:lang w:eastAsia="cs-CZ" w:bidi="ar-SA"/>
          </w:rPr>
          <w:tab/>
        </w:r>
        <w:r w:rsidRPr="00823431">
          <w:rPr>
            <w:rStyle w:val="Hypertextovodkaz"/>
            <w:rFonts w:eastAsia="Arial"/>
            <w:lang w:bidi="cs-CZ"/>
          </w:rPr>
          <w:t>ÚDRŽBA A SERVIS</w:t>
        </w:r>
        <w:r w:rsidRPr="00823431">
          <w:rPr>
            <w:webHidden/>
          </w:rPr>
          <w:tab/>
        </w:r>
        <w:r w:rsidRPr="00823431">
          <w:rPr>
            <w:webHidden/>
          </w:rPr>
          <w:fldChar w:fldCharType="begin"/>
        </w:r>
        <w:r w:rsidRPr="00823431">
          <w:rPr>
            <w:webHidden/>
          </w:rPr>
          <w:instrText xml:space="preserve"> PAGEREF _Toc5698818 \h </w:instrText>
        </w:r>
        <w:r w:rsidRPr="00823431">
          <w:rPr>
            <w:webHidden/>
          </w:rPr>
        </w:r>
        <w:r w:rsidRPr="00823431">
          <w:rPr>
            <w:webHidden/>
          </w:rPr>
          <w:fldChar w:fldCharType="separate"/>
        </w:r>
        <w:r w:rsidRPr="00823431">
          <w:rPr>
            <w:webHidden/>
          </w:rPr>
          <w:t>17</w:t>
        </w:r>
        <w:r w:rsidRPr="00823431">
          <w:rPr>
            <w:webHidden/>
          </w:rPr>
          <w:fldChar w:fldCharType="end"/>
        </w:r>
      </w:hyperlink>
    </w:p>
    <w:p w:rsidR="00823431" w:rsidRPr="00823431" w:rsidRDefault="00823431">
      <w:pPr>
        <w:pStyle w:val="Obsah1"/>
        <w:rPr>
          <w:rFonts w:asciiTheme="minorHAnsi" w:eastAsiaTheme="minorEastAsia" w:hAnsiTheme="minorHAnsi" w:cstheme="minorBidi"/>
          <w:b w:val="0"/>
          <w:color w:val="auto"/>
          <w:sz w:val="22"/>
          <w:szCs w:val="22"/>
          <w:lang w:eastAsia="cs-CZ" w:bidi="ar-SA"/>
        </w:rPr>
      </w:pPr>
      <w:hyperlink w:anchor="_Toc5698819" w:history="1">
        <w:r w:rsidRPr="00823431">
          <w:rPr>
            <w:rStyle w:val="Hypertextovodkaz"/>
          </w:rPr>
          <w:t>7</w:t>
        </w:r>
        <w:r w:rsidRPr="00823431">
          <w:rPr>
            <w:rFonts w:asciiTheme="minorHAnsi" w:eastAsiaTheme="minorEastAsia" w:hAnsiTheme="minorHAnsi" w:cstheme="minorBidi"/>
            <w:b w:val="0"/>
            <w:color w:val="auto"/>
            <w:sz w:val="22"/>
            <w:szCs w:val="22"/>
            <w:lang w:eastAsia="cs-CZ" w:bidi="ar-SA"/>
          </w:rPr>
          <w:tab/>
        </w:r>
        <w:r w:rsidRPr="00823431">
          <w:rPr>
            <w:rStyle w:val="Hypertextovodkaz"/>
            <w:rFonts w:eastAsia="Arial"/>
            <w:lang w:bidi="cs-CZ"/>
          </w:rPr>
          <w:t>ZÁVADY: PŘÍČINY A ODSTRANĚNÍ</w:t>
        </w:r>
        <w:r w:rsidRPr="00823431">
          <w:rPr>
            <w:webHidden/>
          </w:rPr>
          <w:tab/>
        </w:r>
        <w:r w:rsidRPr="00823431">
          <w:rPr>
            <w:webHidden/>
          </w:rPr>
          <w:fldChar w:fldCharType="begin"/>
        </w:r>
        <w:r w:rsidRPr="00823431">
          <w:rPr>
            <w:webHidden/>
          </w:rPr>
          <w:instrText xml:space="preserve"> PAGEREF _Toc5698819 \h </w:instrText>
        </w:r>
        <w:r w:rsidRPr="00823431">
          <w:rPr>
            <w:webHidden/>
          </w:rPr>
        </w:r>
        <w:r w:rsidRPr="00823431">
          <w:rPr>
            <w:webHidden/>
          </w:rPr>
          <w:fldChar w:fldCharType="separate"/>
        </w:r>
        <w:r w:rsidRPr="00823431">
          <w:rPr>
            <w:webHidden/>
          </w:rPr>
          <w:t>18</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20" w:history="1">
        <w:r w:rsidRPr="00823431">
          <w:rPr>
            <w:rStyle w:val="Hypertextovodkaz"/>
          </w:rPr>
          <w:t>7.1</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Postupy pro vyhledávání závad</w:t>
        </w:r>
        <w:r w:rsidRPr="00823431">
          <w:rPr>
            <w:webHidden/>
          </w:rPr>
          <w:tab/>
        </w:r>
        <w:r w:rsidRPr="00823431">
          <w:rPr>
            <w:webHidden/>
          </w:rPr>
          <w:fldChar w:fldCharType="begin"/>
        </w:r>
        <w:r w:rsidRPr="00823431">
          <w:rPr>
            <w:webHidden/>
          </w:rPr>
          <w:instrText xml:space="preserve"> PAGEREF _Toc5698820 \h </w:instrText>
        </w:r>
        <w:r w:rsidRPr="00823431">
          <w:rPr>
            <w:webHidden/>
          </w:rPr>
        </w:r>
        <w:r w:rsidRPr="00823431">
          <w:rPr>
            <w:webHidden/>
          </w:rPr>
          <w:fldChar w:fldCharType="separate"/>
        </w:r>
        <w:r w:rsidRPr="00823431">
          <w:rPr>
            <w:webHidden/>
          </w:rPr>
          <w:t>18</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21" w:history="1">
        <w:r w:rsidRPr="00823431">
          <w:rPr>
            <w:rStyle w:val="Hypertextovodkaz"/>
          </w:rPr>
          <w:t>7.2</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Průvodce odstraňováním problémů</w:t>
        </w:r>
        <w:r w:rsidRPr="00823431">
          <w:rPr>
            <w:webHidden/>
          </w:rPr>
          <w:tab/>
        </w:r>
        <w:r w:rsidRPr="00823431">
          <w:rPr>
            <w:webHidden/>
          </w:rPr>
          <w:fldChar w:fldCharType="begin"/>
        </w:r>
        <w:r w:rsidRPr="00823431">
          <w:rPr>
            <w:webHidden/>
          </w:rPr>
          <w:instrText xml:space="preserve"> PAGEREF _Toc5698821 \h </w:instrText>
        </w:r>
        <w:r w:rsidRPr="00823431">
          <w:rPr>
            <w:webHidden/>
          </w:rPr>
        </w:r>
        <w:r w:rsidRPr="00823431">
          <w:rPr>
            <w:webHidden/>
          </w:rPr>
          <w:fldChar w:fldCharType="separate"/>
        </w:r>
        <w:r w:rsidRPr="00823431">
          <w:rPr>
            <w:webHidden/>
          </w:rPr>
          <w:t>18</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22" w:history="1">
        <w:r w:rsidRPr="00823431">
          <w:rPr>
            <w:rStyle w:val="Hypertextovodkaz"/>
          </w:rPr>
          <w:t>7.3</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Schéma zapojení</w:t>
        </w:r>
        <w:r w:rsidRPr="00823431">
          <w:rPr>
            <w:webHidden/>
          </w:rPr>
          <w:tab/>
        </w:r>
        <w:r w:rsidRPr="00823431">
          <w:rPr>
            <w:webHidden/>
          </w:rPr>
          <w:fldChar w:fldCharType="begin"/>
        </w:r>
        <w:r w:rsidRPr="00823431">
          <w:rPr>
            <w:webHidden/>
          </w:rPr>
          <w:instrText xml:space="preserve"> PAGEREF _Toc5698822 \h </w:instrText>
        </w:r>
        <w:r w:rsidRPr="00823431">
          <w:rPr>
            <w:webHidden/>
          </w:rPr>
        </w:r>
        <w:r w:rsidRPr="00823431">
          <w:rPr>
            <w:webHidden/>
          </w:rPr>
          <w:fldChar w:fldCharType="separate"/>
        </w:r>
        <w:r w:rsidRPr="00823431">
          <w:rPr>
            <w:webHidden/>
          </w:rPr>
          <w:t>18</w:t>
        </w:r>
        <w:r w:rsidRPr="00823431">
          <w:rPr>
            <w:webHidden/>
          </w:rPr>
          <w:fldChar w:fldCharType="end"/>
        </w:r>
      </w:hyperlink>
    </w:p>
    <w:p w:rsidR="00823431" w:rsidRPr="00823431" w:rsidRDefault="00823431">
      <w:pPr>
        <w:pStyle w:val="Obsah2"/>
        <w:rPr>
          <w:rFonts w:asciiTheme="minorHAnsi" w:eastAsiaTheme="minorEastAsia" w:hAnsiTheme="minorHAnsi" w:cstheme="minorBidi"/>
          <w:b w:val="0"/>
          <w:i w:val="0"/>
          <w:color w:val="auto"/>
          <w:sz w:val="22"/>
          <w:szCs w:val="22"/>
          <w:lang w:eastAsia="cs-CZ" w:bidi="ar-SA"/>
        </w:rPr>
      </w:pPr>
      <w:hyperlink w:anchor="_Toc5698823" w:history="1">
        <w:r w:rsidRPr="00823431">
          <w:rPr>
            <w:rStyle w:val="Hypertextovodkaz"/>
          </w:rPr>
          <w:t>7.4</w:t>
        </w:r>
        <w:r w:rsidRPr="00823431">
          <w:rPr>
            <w:rFonts w:asciiTheme="minorHAnsi" w:eastAsiaTheme="minorEastAsia" w:hAnsiTheme="minorHAnsi" w:cstheme="minorBidi"/>
            <w:b w:val="0"/>
            <w:i w:val="0"/>
            <w:color w:val="auto"/>
            <w:sz w:val="22"/>
            <w:szCs w:val="22"/>
            <w:lang w:eastAsia="cs-CZ" w:bidi="ar-SA"/>
          </w:rPr>
          <w:tab/>
        </w:r>
        <w:r w:rsidRPr="00823431">
          <w:rPr>
            <w:rStyle w:val="Hypertextovodkaz"/>
            <w:rFonts w:eastAsia="Arial"/>
            <w:lang w:bidi="cs-CZ"/>
          </w:rPr>
          <w:t>Zákaznický servis</w:t>
        </w:r>
        <w:r w:rsidRPr="00823431">
          <w:rPr>
            <w:webHidden/>
          </w:rPr>
          <w:tab/>
        </w:r>
        <w:r w:rsidRPr="00823431">
          <w:rPr>
            <w:webHidden/>
          </w:rPr>
          <w:fldChar w:fldCharType="begin"/>
        </w:r>
        <w:r w:rsidRPr="00823431">
          <w:rPr>
            <w:webHidden/>
          </w:rPr>
          <w:instrText xml:space="preserve"> PAGEREF _Toc5698823 \h </w:instrText>
        </w:r>
        <w:r w:rsidRPr="00823431">
          <w:rPr>
            <w:webHidden/>
          </w:rPr>
        </w:r>
        <w:r w:rsidRPr="00823431">
          <w:rPr>
            <w:webHidden/>
          </w:rPr>
          <w:fldChar w:fldCharType="separate"/>
        </w:r>
        <w:r w:rsidRPr="00823431">
          <w:rPr>
            <w:webHidden/>
          </w:rPr>
          <w:t>19</w:t>
        </w:r>
        <w:r w:rsidRPr="00823431">
          <w:rPr>
            <w:webHidden/>
          </w:rPr>
          <w:fldChar w:fldCharType="end"/>
        </w:r>
      </w:hyperlink>
    </w:p>
    <w:p w:rsidR="005A3060" w:rsidRPr="00823431" w:rsidRDefault="00900BE9" w:rsidP="00900BE9">
      <w:pPr>
        <w:spacing w:line="276" w:lineRule="auto"/>
        <w:jc w:val="both"/>
        <w:rPr>
          <w:rFonts w:ascii="Arial" w:hAnsi="Arial" w:cs="Arial"/>
          <w:sz w:val="20"/>
          <w:szCs w:val="20"/>
        </w:rPr>
      </w:pPr>
      <w:r w:rsidRPr="00823431">
        <w:rPr>
          <w:rFonts w:ascii="Arial" w:eastAsia="Arial" w:hAnsi="Arial" w:cs="Arial"/>
          <w:sz w:val="20"/>
          <w:szCs w:val="20"/>
          <w:lang w:bidi="cs-CZ"/>
        </w:rPr>
        <w:fldChar w:fldCharType="end"/>
      </w:r>
      <w:r w:rsidR="005A3060" w:rsidRPr="00823431">
        <w:rPr>
          <w:rFonts w:ascii="Arial" w:eastAsia="Arial" w:hAnsi="Arial" w:cs="Arial"/>
          <w:sz w:val="20"/>
          <w:szCs w:val="20"/>
          <w:lang w:bidi="cs-CZ"/>
        </w:rPr>
        <w:br w:type="page"/>
      </w:r>
    </w:p>
    <w:p w:rsidR="000E0F58" w:rsidRPr="00823431" w:rsidRDefault="00D33C79" w:rsidP="005A3060">
      <w:pPr>
        <w:pStyle w:val="Nadpis1"/>
        <w:numPr>
          <w:ilvl w:val="0"/>
          <w:numId w:val="5"/>
        </w:numPr>
        <w:spacing w:after="240"/>
        <w:ind w:left="426" w:hanging="426"/>
        <w:rPr>
          <w:rFonts w:ascii="Arial" w:hAnsi="Arial" w:cs="Arial"/>
          <w:color w:val="auto"/>
          <w:sz w:val="24"/>
          <w:szCs w:val="24"/>
        </w:rPr>
      </w:pPr>
      <w:bookmarkStart w:id="6" w:name="_Toc5698794"/>
      <w:r w:rsidRPr="00823431">
        <w:rPr>
          <w:rFonts w:ascii="Arial" w:eastAsia="Arial" w:hAnsi="Arial" w:cs="Arial"/>
          <w:color w:val="auto"/>
          <w:sz w:val="24"/>
          <w:szCs w:val="24"/>
          <w:lang w:bidi="cs-CZ"/>
        </w:rPr>
        <w:lastRenderedPageBreak/>
        <w:t>ZÁKLADNÍ BEZPEČNOSTNÍ POKYNY</w:t>
      </w:r>
      <w:bookmarkEnd w:id="5"/>
      <w:bookmarkEnd w:id="6"/>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Stroj CG 252 je určen výhradně k leštění a přípravě podlahy s pomocí nástrojů NORTON pro leštění a úpravu povrchu, a to především na stavbách.</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Použití výrobku jiným způsobem než podle pokynů výrobce bude považováno za porušení předpisů. Výrobce neručí za škody, ke kterým tímto dojde. Veškeré riziko nese výhradně uživatel. Dodržování návodu k použití a plnění kontrolních a servisních požadavků bude také považováno za součást použití v souladu s předpisy.</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7" w:name="bookmark6"/>
      <w:bookmarkStart w:id="8" w:name="_Toc5698795"/>
      <w:r w:rsidRPr="00823431">
        <w:rPr>
          <w:rFonts w:ascii="Arial" w:eastAsia="Arial" w:hAnsi="Arial" w:cs="Arial"/>
          <w:i/>
          <w:color w:val="auto"/>
          <w:sz w:val="22"/>
          <w:szCs w:val="22"/>
          <w:lang w:bidi="cs-CZ"/>
        </w:rPr>
        <w:t>Symboly</w:t>
      </w:r>
      <w:bookmarkEnd w:id="7"/>
      <w:bookmarkEnd w:id="8"/>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Pokyny a varování jsou znázorněny několika piktogramy na stroji. Na strojích NORTON naleznete tyto symboly. Zde je jejich vysvětlení:</w:t>
      </w:r>
    </w:p>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spacing w:line="276" w:lineRule="auto"/>
        <w:jc w:val="center"/>
        <w:rPr>
          <w:rFonts w:ascii="Arial" w:hAnsi="Arial" w:cs="Arial"/>
          <w:sz w:val="20"/>
          <w:szCs w:val="20"/>
        </w:rPr>
      </w:pPr>
      <w:r w:rsidRPr="00823431">
        <w:rPr>
          <w:rFonts w:ascii="Arial" w:eastAsia="Arial" w:hAnsi="Arial" w:cs="Arial"/>
          <w:sz w:val="20"/>
          <w:szCs w:val="20"/>
          <w:lang w:bidi="cs-CZ"/>
        </w:rPr>
        <w:fldChar w:fldCharType="begin"/>
      </w:r>
      <w:r w:rsidRPr="00823431">
        <w:rPr>
          <w:rFonts w:ascii="Arial" w:eastAsia="Arial" w:hAnsi="Arial" w:cs="Arial"/>
          <w:sz w:val="20"/>
          <w:szCs w:val="20"/>
          <w:lang w:bidi="cs-CZ"/>
        </w:rPr>
        <w:instrText xml:space="preserve"> INCLUDEPICTURE  "C:\\Users\\uzivatel\\AppData\\Local\\Temp\\FineReader11.00\\media\\image3.jpeg" \* MERGEFORMATINET </w:instrText>
      </w:r>
      <w:r w:rsidRPr="00823431">
        <w:rPr>
          <w:rFonts w:ascii="Arial" w:eastAsia="Arial" w:hAnsi="Arial" w:cs="Arial"/>
          <w:sz w:val="20"/>
          <w:szCs w:val="20"/>
          <w:lang w:bidi="cs-CZ"/>
        </w:rPr>
        <w:fldChar w:fldCharType="separate"/>
      </w:r>
      <w:r w:rsidR="00DB32D0" w:rsidRPr="00823431">
        <w:rPr>
          <w:rFonts w:ascii="Arial" w:eastAsia="Arial" w:hAnsi="Arial" w:cs="Arial"/>
          <w:sz w:val="20"/>
          <w:szCs w:val="20"/>
          <w:lang w:bidi="cs-CZ"/>
        </w:rPr>
        <w:fldChar w:fldCharType="begin"/>
      </w:r>
      <w:r w:rsidR="00DB32D0" w:rsidRPr="00823431">
        <w:rPr>
          <w:rFonts w:ascii="Arial" w:eastAsia="Arial" w:hAnsi="Arial" w:cs="Arial"/>
          <w:sz w:val="20"/>
          <w:szCs w:val="20"/>
          <w:lang w:bidi="cs-CZ"/>
        </w:rPr>
        <w:instrText xml:space="preserve"> INCLUDEPICTURE  "C:\\Users\\uzivatel\\AppData\\Local\\Temp\\FineReader11.00\\media\\image3.jpeg" \* MERGEFORMATINET </w:instrText>
      </w:r>
      <w:r w:rsidR="00DB32D0" w:rsidRPr="00823431">
        <w:rPr>
          <w:rFonts w:ascii="Arial" w:eastAsia="Arial" w:hAnsi="Arial" w:cs="Arial"/>
          <w:sz w:val="20"/>
          <w:szCs w:val="20"/>
          <w:lang w:bidi="cs-CZ"/>
        </w:rPr>
        <w:fldChar w:fldCharType="separate"/>
      </w:r>
      <w:r w:rsidR="00BD0C4C" w:rsidRPr="00823431">
        <w:rPr>
          <w:rFonts w:ascii="Arial" w:eastAsia="Arial" w:hAnsi="Arial" w:cs="Arial"/>
          <w:sz w:val="20"/>
          <w:szCs w:val="20"/>
          <w:lang w:bidi="cs-CZ"/>
        </w:rPr>
        <w:fldChar w:fldCharType="begin"/>
      </w:r>
      <w:r w:rsidR="00BD0C4C" w:rsidRPr="00823431">
        <w:rPr>
          <w:rFonts w:ascii="Arial" w:eastAsia="Arial" w:hAnsi="Arial" w:cs="Arial"/>
          <w:sz w:val="20"/>
          <w:szCs w:val="20"/>
          <w:lang w:bidi="cs-CZ"/>
        </w:rPr>
        <w:instrText xml:space="preserve"> INCLUDEPICTURE  "C:\\Users\\uzivatel\\AppData\\Local\\Temp\\FineReader11.00\\media\\image3.jpeg" \* MERGEFORMATINET </w:instrText>
      </w:r>
      <w:r w:rsidR="00BD0C4C" w:rsidRPr="00823431">
        <w:rPr>
          <w:rFonts w:ascii="Arial" w:eastAsia="Arial" w:hAnsi="Arial" w:cs="Arial"/>
          <w:sz w:val="20"/>
          <w:szCs w:val="20"/>
          <w:lang w:bidi="cs-CZ"/>
        </w:rPr>
        <w:fldChar w:fldCharType="separate"/>
      </w:r>
      <w:r w:rsidR="009354AF" w:rsidRPr="00823431">
        <w:rPr>
          <w:rFonts w:ascii="Arial" w:eastAsia="Arial" w:hAnsi="Arial" w:cs="Arial"/>
          <w:sz w:val="20"/>
          <w:szCs w:val="20"/>
          <w:lang w:bidi="cs-CZ"/>
        </w:rPr>
        <w:fldChar w:fldCharType="begin"/>
      </w:r>
      <w:r w:rsidR="009354AF" w:rsidRPr="00823431">
        <w:rPr>
          <w:rFonts w:ascii="Arial" w:eastAsia="Arial" w:hAnsi="Arial" w:cs="Arial"/>
          <w:sz w:val="20"/>
          <w:szCs w:val="20"/>
          <w:lang w:bidi="cs-CZ"/>
        </w:rPr>
        <w:instrText xml:space="preserve"> INCLUDEPICTURE  "C:\\Users\\uzivatel\\AppData\\Local\\Temp\\FineReader11.00\\media\\image3.jpeg" \* MERGEFORMATINET </w:instrText>
      </w:r>
      <w:r w:rsidR="009354AF"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fldChar w:fldCharType="begin"/>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instrText>INCLUDEPICTURE  "P:\\2019\\Saint-Gobain Construction Products, s.r.o\\103606\\AppData\\Local\\Tem</w:instrText>
      </w:r>
      <w:r w:rsidR="00823431" w:rsidRPr="00823431">
        <w:rPr>
          <w:rFonts w:ascii="Arial" w:eastAsia="Arial" w:hAnsi="Arial" w:cs="Arial"/>
          <w:sz w:val="20"/>
          <w:szCs w:val="20"/>
          <w:lang w:bidi="cs-CZ"/>
        </w:rPr>
        <w:instrText>p\\FineReader11.00\\media\\image3.jpeg" \* MERGEFORMATINET</w:instrText>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pict>
          <v:shape id="_x0000_i1025" type="#_x0000_t75" style="width:401.25pt;height:92.25pt">
            <v:imagedata r:id="rId12" r:href="rId13"/>
          </v:shape>
        </w:pict>
      </w:r>
      <w:r w:rsidR="00823431" w:rsidRPr="00823431">
        <w:rPr>
          <w:rFonts w:ascii="Arial" w:eastAsia="Arial" w:hAnsi="Arial" w:cs="Arial"/>
          <w:sz w:val="20"/>
          <w:szCs w:val="20"/>
          <w:lang w:bidi="cs-CZ"/>
        </w:rPr>
        <w:fldChar w:fldCharType="end"/>
      </w:r>
      <w:r w:rsidR="009354AF" w:rsidRPr="00823431">
        <w:rPr>
          <w:rFonts w:ascii="Arial" w:eastAsia="Arial" w:hAnsi="Arial" w:cs="Arial"/>
          <w:sz w:val="20"/>
          <w:szCs w:val="20"/>
          <w:lang w:bidi="cs-CZ"/>
        </w:rPr>
        <w:fldChar w:fldCharType="end"/>
      </w:r>
      <w:r w:rsidR="00BD0C4C" w:rsidRPr="00823431">
        <w:rPr>
          <w:rFonts w:ascii="Arial" w:eastAsia="Arial" w:hAnsi="Arial" w:cs="Arial"/>
          <w:sz w:val="20"/>
          <w:szCs w:val="20"/>
          <w:lang w:bidi="cs-CZ"/>
        </w:rPr>
        <w:fldChar w:fldCharType="end"/>
      </w:r>
      <w:r w:rsidR="00DB32D0" w:rsidRPr="00823431">
        <w:rPr>
          <w:rFonts w:ascii="Arial" w:eastAsia="Arial" w:hAnsi="Arial" w:cs="Arial"/>
          <w:sz w:val="20"/>
          <w:szCs w:val="20"/>
          <w:lang w:bidi="cs-CZ"/>
        </w:rPr>
        <w:fldChar w:fldCharType="end"/>
      </w:r>
      <w:r w:rsidRPr="00823431">
        <w:rPr>
          <w:rFonts w:ascii="Arial" w:eastAsia="Arial" w:hAnsi="Arial" w:cs="Arial"/>
          <w:sz w:val="20"/>
          <w:szCs w:val="20"/>
          <w:lang w:bidi="cs-CZ"/>
        </w:rPr>
        <w:fldChar w:fldCharType="end"/>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Významy těchto symbolů jsou:</w:t>
      </w:r>
    </w:p>
    <w:p w:rsidR="000E0F58" w:rsidRPr="00823431" w:rsidRDefault="00D33C79" w:rsidP="00FA7C0C">
      <w:pPr>
        <w:pStyle w:val="Odstavecseseznamem"/>
        <w:numPr>
          <w:ilvl w:val="0"/>
          <w:numId w:val="8"/>
        </w:numPr>
        <w:tabs>
          <w:tab w:val="left" w:pos="1095"/>
        </w:tabs>
        <w:spacing w:line="276" w:lineRule="auto"/>
        <w:jc w:val="both"/>
        <w:rPr>
          <w:rFonts w:ascii="Arial" w:hAnsi="Arial" w:cs="Arial"/>
          <w:sz w:val="20"/>
          <w:szCs w:val="20"/>
        </w:rPr>
      </w:pPr>
      <w:r w:rsidRPr="00823431">
        <w:rPr>
          <w:rFonts w:ascii="Arial" w:eastAsia="Arial" w:hAnsi="Arial" w:cs="Arial"/>
          <w:sz w:val="20"/>
          <w:szCs w:val="20"/>
          <w:lang w:bidi="cs-CZ"/>
        </w:rPr>
        <w:t>Povinná ochrana sluchu</w:t>
      </w:r>
    </w:p>
    <w:p w:rsidR="000E0F58" w:rsidRPr="00823431" w:rsidRDefault="00D33C79" w:rsidP="00FA7C0C">
      <w:pPr>
        <w:pStyle w:val="Odstavecseseznamem"/>
        <w:numPr>
          <w:ilvl w:val="0"/>
          <w:numId w:val="8"/>
        </w:numPr>
        <w:tabs>
          <w:tab w:val="left" w:pos="1095"/>
          <w:tab w:val="right" w:pos="5607"/>
        </w:tabs>
        <w:spacing w:line="276" w:lineRule="auto"/>
        <w:jc w:val="both"/>
        <w:rPr>
          <w:rFonts w:ascii="Arial" w:hAnsi="Arial" w:cs="Arial"/>
          <w:sz w:val="20"/>
          <w:szCs w:val="20"/>
        </w:rPr>
      </w:pPr>
      <w:r w:rsidRPr="00823431">
        <w:rPr>
          <w:rFonts w:ascii="Arial" w:eastAsia="Arial" w:hAnsi="Arial" w:cs="Arial"/>
          <w:sz w:val="20"/>
          <w:szCs w:val="20"/>
          <w:lang w:bidi="cs-CZ"/>
        </w:rPr>
        <w:t>Povinné použití ochranných brýlí s bočními kryty</w:t>
      </w:r>
    </w:p>
    <w:p w:rsidR="000E0F58" w:rsidRPr="00823431" w:rsidRDefault="00D33C79" w:rsidP="00FA7C0C">
      <w:pPr>
        <w:pStyle w:val="Odstavecseseznamem"/>
        <w:numPr>
          <w:ilvl w:val="0"/>
          <w:numId w:val="8"/>
        </w:numPr>
        <w:tabs>
          <w:tab w:val="left" w:pos="1095"/>
        </w:tabs>
        <w:spacing w:line="276" w:lineRule="auto"/>
        <w:jc w:val="both"/>
        <w:rPr>
          <w:rFonts w:ascii="Arial" w:hAnsi="Arial" w:cs="Arial"/>
          <w:sz w:val="20"/>
          <w:szCs w:val="20"/>
        </w:rPr>
      </w:pPr>
      <w:r w:rsidRPr="00823431">
        <w:rPr>
          <w:rFonts w:ascii="Arial" w:eastAsia="Arial" w:hAnsi="Arial" w:cs="Arial"/>
          <w:sz w:val="20"/>
          <w:szCs w:val="20"/>
          <w:lang w:bidi="cs-CZ"/>
        </w:rPr>
        <w:t>CE označení stroje</w:t>
      </w:r>
    </w:p>
    <w:p w:rsidR="000E0F58" w:rsidRPr="00823431" w:rsidRDefault="00D33C79" w:rsidP="00FA7C0C">
      <w:pPr>
        <w:pStyle w:val="Odstavecseseznamem"/>
        <w:numPr>
          <w:ilvl w:val="0"/>
          <w:numId w:val="8"/>
        </w:numPr>
        <w:tabs>
          <w:tab w:val="left" w:pos="1095"/>
        </w:tabs>
        <w:spacing w:line="276" w:lineRule="auto"/>
        <w:jc w:val="both"/>
        <w:rPr>
          <w:rFonts w:ascii="Arial" w:hAnsi="Arial" w:cs="Arial"/>
          <w:sz w:val="20"/>
          <w:szCs w:val="20"/>
        </w:rPr>
      </w:pPr>
      <w:r w:rsidRPr="00823431">
        <w:rPr>
          <w:rFonts w:ascii="Arial" w:eastAsia="Arial" w:hAnsi="Arial" w:cs="Arial"/>
          <w:sz w:val="20"/>
          <w:szCs w:val="20"/>
          <w:lang w:bidi="cs-CZ"/>
        </w:rPr>
        <w:t>Povinné použití pracovní obuvi</w:t>
      </w:r>
    </w:p>
    <w:p w:rsidR="000E0F58" w:rsidRPr="00823431" w:rsidRDefault="00D33C79" w:rsidP="00FA7C0C">
      <w:pPr>
        <w:pStyle w:val="Odstavecseseznamem"/>
        <w:numPr>
          <w:ilvl w:val="0"/>
          <w:numId w:val="8"/>
        </w:numPr>
        <w:tabs>
          <w:tab w:val="left" w:pos="1095"/>
        </w:tabs>
        <w:spacing w:line="276" w:lineRule="auto"/>
        <w:jc w:val="both"/>
        <w:rPr>
          <w:rFonts w:ascii="Arial" w:hAnsi="Arial" w:cs="Arial"/>
          <w:sz w:val="20"/>
          <w:szCs w:val="20"/>
        </w:rPr>
      </w:pPr>
      <w:r w:rsidRPr="00823431">
        <w:rPr>
          <w:rFonts w:ascii="Arial" w:eastAsia="Arial" w:hAnsi="Arial" w:cs="Arial"/>
          <w:sz w:val="20"/>
          <w:szCs w:val="20"/>
          <w:lang w:bidi="cs-CZ"/>
        </w:rPr>
        <w:t>Před použitím stroje si přečtěte příručku</w:t>
      </w: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D33C79" w:rsidP="004D17FF">
      <w:pPr>
        <w:pStyle w:val="Nadpis2"/>
        <w:numPr>
          <w:ilvl w:val="1"/>
          <w:numId w:val="5"/>
        </w:numPr>
        <w:spacing w:after="240"/>
        <w:ind w:left="720"/>
        <w:rPr>
          <w:rFonts w:ascii="Arial" w:hAnsi="Arial" w:cs="Arial"/>
          <w:i/>
          <w:color w:val="auto"/>
          <w:sz w:val="22"/>
        </w:rPr>
      </w:pPr>
      <w:bookmarkStart w:id="9" w:name="bookmark7"/>
      <w:bookmarkStart w:id="10" w:name="_Toc5698796"/>
      <w:r w:rsidRPr="00823431">
        <w:rPr>
          <w:rFonts w:ascii="Arial" w:eastAsia="Arial" w:hAnsi="Arial" w:cs="Arial"/>
          <w:i/>
          <w:color w:val="auto"/>
          <w:sz w:val="22"/>
          <w:szCs w:val="22"/>
          <w:lang w:bidi="cs-CZ"/>
        </w:rPr>
        <w:t>Výrobní štítek stroje</w:t>
      </w:r>
      <w:bookmarkEnd w:id="9"/>
      <w:bookmarkEnd w:id="10"/>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Na tomto štítku umístěném na stroji naleznete tyto důležité údaje:</w:t>
      </w:r>
    </w:p>
    <w:p w:rsidR="000E0F58" w:rsidRPr="00823431" w:rsidRDefault="000E0F58" w:rsidP="00AA0EBE">
      <w:pPr>
        <w:spacing w:line="276" w:lineRule="auto"/>
        <w:jc w:val="both"/>
        <w:rPr>
          <w:rFonts w:ascii="Arial" w:hAnsi="Arial" w:cs="Arial"/>
          <w:sz w:val="20"/>
          <w:szCs w:val="20"/>
        </w:rPr>
      </w:pPr>
    </w:p>
    <w:p w:rsidR="00FA7C0C" w:rsidRPr="00823431" w:rsidRDefault="00FA7C0C" w:rsidP="00AA0EBE">
      <w:pPr>
        <w:spacing w:line="276" w:lineRule="auto"/>
        <w:jc w:val="both"/>
        <w:rPr>
          <w:rFonts w:ascii="Arial" w:hAnsi="Arial" w:cs="Arial"/>
          <w:sz w:val="20"/>
          <w:szCs w:val="20"/>
        </w:rPr>
      </w:pPr>
    </w:p>
    <w:p w:rsidR="00FA7C0C" w:rsidRPr="00823431" w:rsidRDefault="00FA7C0C" w:rsidP="00AA0EBE">
      <w:pPr>
        <w:spacing w:line="276" w:lineRule="auto"/>
        <w:jc w:val="both"/>
        <w:rPr>
          <w:rFonts w:ascii="Arial" w:hAnsi="Arial" w:cs="Arial"/>
          <w:sz w:val="20"/>
          <w:szCs w:val="20"/>
        </w:rPr>
      </w:pPr>
      <w:r w:rsidRPr="00823431">
        <w:rPr>
          <w:rFonts w:ascii="Arial" w:eastAsia="Arial" w:hAnsi="Arial" w:cs="Arial"/>
          <w:noProof/>
          <w:sz w:val="20"/>
          <w:szCs w:val="20"/>
          <w:lang w:bidi="cs-CZ"/>
        </w:rPr>
        <w:drawing>
          <wp:inline distT="0" distB="0" distL="0" distR="0">
            <wp:extent cx="6300470" cy="2184043"/>
            <wp:effectExtent l="0" t="0" r="5080" b="6985"/>
            <wp:docPr id="4" name="Obrázek 4" descr="C:\Users\uzivatel\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zivatel\AppData\Local\Temp\FineReader11.00\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0470" cy="2184043"/>
                    </a:xfrm>
                    <a:prstGeom prst="rect">
                      <a:avLst/>
                    </a:prstGeom>
                    <a:noFill/>
                    <a:ln>
                      <a:noFill/>
                    </a:ln>
                  </pic:spPr>
                </pic:pic>
              </a:graphicData>
            </a:graphic>
          </wp:inline>
        </w:drawing>
      </w:r>
    </w:p>
    <w:tbl>
      <w:tblPr>
        <w:tblStyle w:val="Mkatabulky"/>
        <w:tblW w:w="0" w:type="auto"/>
        <w:tblLook w:val="04A0" w:firstRow="1" w:lastRow="0" w:firstColumn="1" w:lastColumn="0" w:noHBand="0" w:noVBand="1"/>
      </w:tblPr>
      <w:tblGrid>
        <w:gridCol w:w="5031"/>
        <w:gridCol w:w="5031"/>
      </w:tblGrid>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t>Machine Model</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Model stroje</w:t>
            </w:r>
          </w:p>
        </w:tc>
      </w:tr>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t>Machine Code</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Kód stroje</w:t>
            </w:r>
          </w:p>
        </w:tc>
      </w:tr>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t>Weight</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Hmotnost</w:t>
            </w:r>
          </w:p>
        </w:tc>
      </w:tr>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t>Year of production</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Rok výroby</w:t>
            </w:r>
          </w:p>
        </w:tc>
      </w:tr>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t>Maximum tool Diameter</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Maximální průměr nástroje</w:t>
            </w:r>
          </w:p>
        </w:tc>
      </w:tr>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lastRenderedPageBreak/>
              <w:t>Do not apply For the CG 252</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Neplatí pro CG 252</w:t>
            </w:r>
          </w:p>
        </w:tc>
      </w:tr>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t>Machine Typ</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Typ stroje</w:t>
            </w:r>
          </w:p>
        </w:tc>
      </w:tr>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t>Serial number</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Výrobní číslo</w:t>
            </w:r>
          </w:p>
        </w:tc>
      </w:tr>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t>Power</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Napájení</w:t>
            </w:r>
          </w:p>
        </w:tc>
      </w:tr>
      <w:tr w:rsidR="00FA7C0C" w:rsidRPr="00823431" w:rsidTr="00FA7C0C">
        <w:tc>
          <w:tcPr>
            <w:tcW w:w="5031" w:type="dxa"/>
          </w:tcPr>
          <w:p w:rsidR="00FA7C0C" w:rsidRPr="00823431" w:rsidRDefault="00FA7C0C" w:rsidP="00D33C79">
            <w:pPr>
              <w:jc w:val="both"/>
              <w:rPr>
                <w:rFonts w:ascii="Arial" w:hAnsi="Arial" w:cs="Arial"/>
                <w:sz w:val="20"/>
                <w:szCs w:val="20"/>
              </w:rPr>
            </w:pPr>
            <w:r w:rsidRPr="00823431">
              <w:rPr>
                <w:rFonts w:ascii="Arial" w:hAnsi="Arial" w:cs="Arial"/>
                <w:sz w:val="20"/>
                <w:szCs w:val="20"/>
              </w:rPr>
              <w:t>Tool rotation speed</w:t>
            </w:r>
          </w:p>
        </w:tc>
        <w:tc>
          <w:tcPr>
            <w:tcW w:w="5031" w:type="dxa"/>
          </w:tcPr>
          <w:p w:rsidR="00FA7C0C" w:rsidRPr="00823431" w:rsidRDefault="00FA7C0C" w:rsidP="00D33C79">
            <w:pPr>
              <w:jc w:val="both"/>
              <w:rPr>
                <w:rFonts w:ascii="Arial" w:hAnsi="Arial" w:cs="Arial"/>
                <w:sz w:val="20"/>
                <w:szCs w:val="20"/>
              </w:rPr>
            </w:pPr>
            <w:r w:rsidRPr="00823431">
              <w:rPr>
                <w:rFonts w:ascii="Arial" w:eastAsia="Arial" w:hAnsi="Arial" w:cs="Arial"/>
                <w:sz w:val="20"/>
                <w:szCs w:val="20"/>
                <w:lang w:bidi="cs-CZ"/>
              </w:rPr>
              <w:t>Rychlost otáčení nástroje</w:t>
            </w:r>
          </w:p>
        </w:tc>
      </w:tr>
    </w:tbl>
    <w:p w:rsidR="00FA7C0C" w:rsidRPr="00823431" w:rsidRDefault="00D33C79" w:rsidP="004D17FF">
      <w:pPr>
        <w:pStyle w:val="Nadpis2"/>
        <w:numPr>
          <w:ilvl w:val="1"/>
          <w:numId w:val="5"/>
        </w:numPr>
        <w:spacing w:after="240"/>
        <w:ind w:left="720"/>
        <w:rPr>
          <w:rFonts w:ascii="Arial" w:hAnsi="Arial" w:cs="Arial"/>
          <w:i/>
          <w:color w:val="auto"/>
          <w:sz w:val="22"/>
        </w:rPr>
      </w:pPr>
      <w:bookmarkStart w:id="11" w:name="bookmark8"/>
      <w:bookmarkStart w:id="12" w:name="_Toc5698797"/>
      <w:r w:rsidRPr="00823431">
        <w:rPr>
          <w:rFonts w:ascii="Arial" w:eastAsia="Arial" w:hAnsi="Arial" w:cs="Arial"/>
          <w:i/>
          <w:color w:val="auto"/>
          <w:sz w:val="22"/>
          <w:szCs w:val="22"/>
          <w:lang w:bidi="cs-CZ"/>
        </w:rPr>
        <w:t>Bezpečnostní pokyny pro jednotlivé provozní fáze</w:t>
      </w:r>
      <w:bookmarkEnd w:id="12"/>
    </w:p>
    <w:p w:rsidR="000E0F58" w:rsidRPr="00823431" w:rsidRDefault="00D33C79" w:rsidP="00FA7C0C">
      <w:pPr>
        <w:spacing w:line="276" w:lineRule="auto"/>
        <w:jc w:val="both"/>
        <w:rPr>
          <w:rFonts w:ascii="Arial" w:hAnsi="Arial" w:cs="Arial"/>
          <w:b/>
          <w:sz w:val="20"/>
          <w:szCs w:val="20"/>
        </w:rPr>
      </w:pPr>
      <w:r w:rsidRPr="00823431">
        <w:rPr>
          <w:rFonts w:ascii="Arial" w:eastAsia="Arial" w:hAnsi="Arial" w:cs="Arial"/>
          <w:b/>
          <w:sz w:val="20"/>
          <w:szCs w:val="20"/>
          <w:lang w:bidi="cs-CZ"/>
        </w:rPr>
        <w:t>Před zahájením práce</w:t>
      </w:r>
      <w:bookmarkEnd w:id="11"/>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Pozorně si přečtěte návod k obsluze.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Seznamte se s prostředím na místě provádění práce. Toto pracovní prostředí zahrnuje například obtíže při provádění, překážky pohybu, nosnost podlahy, bezpečnostní označení staveniště zprávou o veřejné dopravě a možnost zásahu v případě nehody.</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Pravidelně kontrolujte, zda jsou kotouče pro leštění nebo povrchovou úpravu správně upevněny.</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Pokud jsou nástroje pro leštění nebo povrchovou úpravu deformované nebo poškozené, okamžitě je vyměňte, protože představují nebezpečí nehody při svém otáčení.</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Pravidelně kontrolujte pružnou spojku, protože její životnost přímo souvisí s podmínkami používání stroje.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Stroj používejte pouze s ochrannými plášti a kryty pro elektrickou část.</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Zkontrolujte, zda se ochranný kryt posouvá ve svislém směru.</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Při použití stroje musí být ochranný kryt vždy v kontaktu se zemí.</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Při suchém použití používejte stroj s odsáváním prachu. (K tomuto účelu je k dispozici hubice)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Zkontrolujte, zda jsou všechny hadice (odsávání a přívod vody) nepoškozené a řádně připojené.</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Při práci noste ochranné brýle.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Používejte pouze nástroje NORTON pro leštění nebo úpravu povrchu. Použití jiných nástrojů může mít za následek poškození stroje.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Když se stroj nepoužívá, neopírejte jej o nástroj nebo pružnou spojku, protože by to způsobilo předčasnou deformaci pružné spojky.</w:t>
      </w:r>
    </w:p>
    <w:p w:rsidR="000E0F58" w:rsidRPr="00823431" w:rsidRDefault="00D33C79" w:rsidP="00FA7C0C">
      <w:pPr>
        <w:spacing w:line="276" w:lineRule="auto"/>
        <w:jc w:val="both"/>
        <w:rPr>
          <w:rFonts w:ascii="Arial" w:hAnsi="Arial" w:cs="Arial"/>
          <w:sz w:val="20"/>
          <w:szCs w:val="20"/>
        </w:rPr>
      </w:pPr>
      <w:r w:rsidRPr="00823431">
        <w:rPr>
          <w:rFonts w:ascii="Arial" w:eastAsia="Arial" w:hAnsi="Arial" w:cs="Arial"/>
          <w:sz w:val="20"/>
          <w:szCs w:val="20"/>
          <w:lang w:bidi="cs-CZ"/>
        </w:rPr>
        <w:t>V takovém případě stroj zajistěte pomocí rukojeti.</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 Nikdy stroj nepoužívejte za deště !!!</w:t>
      </w: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Stroj s elektromotorem</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Před jakoukoliv operací na stroji CG 252 vypněte napájení stroje a odpojte jej od sítě.</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Zabraňte kontaktu elektrických připojení s vodou nebo vlhkostí.</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Stroj CG 252 musí být správně uzemněn. V případě pochybností nechejte elektrické připojení zkontrolovat kvalifikovaným elektrikářem.</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V případě nouze můžete stroj zastavit stisknutím „červeného“ tlačítka na elektrické skříňce.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Pokud se stroj CG 252 zastaví bez zjevného důvodu, vypněte hlavní napájení stroje. Takový problém může prošetřit a vyřešit pouze kvalifikovaný elektrikář.</w:t>
      </w:r>
    </w:p>
    <w:p w:rsidR="00E85184" w:rsidRPr="00823431" w:rsidRDefault="00E85184">
      <w:pPr>
        <w:rPr>
          <w:rFonts w:ascii="Arial" w:eastAsiaTheme="majorEastAsia" w:hAnsi="Arial" w:cs="Arial"/>
          <w:b/>
          <w:bCs/>
          <w:color w:val="auto"/>
        </w:rPr>
      </w:pPr>
      <w:bookmarkStart w:id="13" w:name="bookmark9"/>
      <w:r w:rsidRPr="00823431">
        <w:rPr>
          <w:rFonts w:ascii="Arial" w:eastAsia="Arial" w:hAnsi="Arial" w:cs="Arial"/>
          <w:color w:val="auto"/>
          <w:lang w:bidi="cs-CZ"/>
        </w:rPr>
        <w:br w:type="page"/>
      </w:r>
    </w:p>
    <w:p w:rsidR="000E0F58" w:rsidRPr="00823431" w:rsidRDefault="00D33C79" w:rsidP="005A3060">
      <w:pPr>
        <w:pStyle w:val="Nadpis1"/>
        <w:numPr>
          <w:ilvl w:val="0"/>
          <w:numId w:val="5"/>
        </w:numPr>
        <w:spacing w:after="240"/>
        <w:ind w:left="426" w:hanging="426"/>
        <w:rPr>
          <w:rFonts w:ascii="Arial" w:hAnsi="Arial" w:cs="Arial"/>
          <w:color w:val="auto"/>
          <w:sz w:val="24"/>
          <w:szCs w:val="24"/>
        </w:rPr>
      </w:pPr>
      <w:bookmarkStart w:id="14" w:name="_Toc5698798"/>
      <w:r w:rsidRPr="00823431">
        <w:rPr>
          <w:rFonts w:ascii="Arial" w:eastAsia="Arial" w:hAnsi="Arial" w:cs="Arial"/>
          <w:color w:val="auto"/>
          <w:sz w:val="24"/>
          <w:szCs w:val="24"/>
          <w:lang w:bidi="cs-CZ"/>
        </w:rPr>
        <w:lastRenderedPageBreak/>
        <w:t>POPIS STROJE</w:t>
      </w:r>
      <w:bookmarkEnd w:id="13"/>
      <w:bookmarkEnd w:id="14"/>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Jakékoliv úpravy stroje, které mohou změnit tyto původní vlastnosti, může provádět pouze společnost Saint-Gobain Abrasives, která jako jediná může potvrdit shodu výrobku. Společnost Saint-Gobain Abrasive si vyhrazuje právo provádět jakékoli technické změny nebo změny v konstrukci stroje bez předchozího upozornění.</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15" w:name="bookmark10"/>
      <w:bookmarkStart w:id="16" w:name="_Toc5698799"/>
      <w:r w:rsidRPr="00823431">
        <w:rPr>
          <w:rFonts w:ascii="Arial" w:eastAsia="Arial" w:hAnsi="Arial" w:cs="Arial"/>
          <w:i/>
          <w:color w:val="auto"/>
          <w:sz w:val="22"/>
          <w:szCs w:val="22"/>
          <w:lang w:bidi="cs-CZ"/>
        </w:rPr>
        <w:t>Stručný popis</w:t>
      </w:r>
      <w:bookmarkEnd w:id="15"/>
      <w:bookmarkEnd w:id="16"/>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Bruska a leštička CG 252 je určena pro přípravu menších a středně velkých ploch. Tento robustní a výkonný stroj se může používat na stavbách, ale i v průmyslovém prostředí.</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17" w:name="bookmark11"/>
      <w:bookmarkStart w:id="18" w:name="_Toc5698800"/>
      <w:r w:rsidRPr="00823431">
        <w:rPr>
          <w:rFonts w:ascii="Arial" w:eastAsia="Arial" w:hAnsi="Arial" w:cs="Arial"/>
          <w:i/>
          <w:color w:val="auto"/>
          <w:sz w:val="22"/>
          <w:szCs w:val="22"/>
          <w:lang w:bidi="cs-CZ"/>
        </w:rPr>
        <w:t>Účel použití</w:t>
      </w:r>
      <w:bookmarkEnd w:id="17"/>
      <w:bookmarkEnd w:id="18"/>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Stroj CG 252 je určen pro přípravu povrchu (broušení, příprava před nátěrem, oprava, odstranění nerovností nebo lepidel apod.) a žádné jiné použití.</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Přehled součástí</w:t>
      </w:r>
    </w:p>
    <w:p w:rsidR="000E0F58" w:rsidRPr="00823431" w:rsidRDefault="000E0F58" w:rsidP="00AA0EBE">
      <w:pPr>
        <w:spacing w:line="276" w:lineRule="auto"/>
        <w:jc w:val="both"/>
        <w:rPr>
          <w:rFonts w:ascii="Arial" w:hAnsi="Arial" w:cs="Arial"/>
          <w:sz w:val="20"/>
          <w:szCs w:val="20"/>
        </w:rPr>
      </w:pPr>
    </w:p>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fldChar w:fldCharType="begin"/>
      </w:r>
      <w:r w:rsidRPr="00823431">
        <w:rPr>
          <w:rFonts w:ascii="Arial" w:eastAsia="Arial" w:hAnsi="Arial" w:cs="Arial"/>
          <w:sz w:val="20"/>
          <w:szCs w:val="20"/>
          <w:lang w:bidi="cs-CZ"/>
        </w:rPr>
        <w:instrText xml:space="preserve"> INCLUDEPICTURE  "C:\\Users\\uzivatel\\AppData\\Local\\Temp\\FineReader11.00\\media\\image5.jpeg" \* MERGEFORMATINET </w:instrText>
      </w:r>
      <w:r w:rsidRPr="00823431">
        <w:rPr>
          <w:rFonts w:ascii="Arial" w:eastAsia="Arial" w:hAnsi="Arial" w:cs="Arial"/>
          <w:sz w:val="20"/>
          <w:szCs w:val="20"/>
          <w:lang w:bidi="cs-CZ"/>
        </w:rPr>
        <w:fldChar w:fldCharType="separate"/>
      </w:r>
      <w:r w:rsidR="00DB32D0" w:rsidRPr="00823431">
        <w:rPr>
          <w:rFonts w:ascii="Arial" w:eastAsia="Arial" w:hAnsi="Arial" w:cs="Arial"/>
          <w:sz w:val="20"/>
          <w:szCs w:val="20"/>
          <w:lang w:bidi="cs-CZ"/>
        </w:rPr>
        <w:fldChar w:fldCharType="begin"/>
      </w:r>
      <w:r w:rsidR="00DB32D0" w:rsidRPr="00823431">
        <w:rPr>
          <w:rFonts w:ascii="Arial" w:eastAsia="Arial" w:hAnsi="Arial" w:cs="Arial"/>
          <w:sz w:val="20"/>
          <w:szCs w:val="20"/>
          <w:lang w:bidi="cs-CZ"/>
        </w:rPr>
        <w:instrText xml:space="preserve"> INCLUDEPICTURE  "C:\\Users\\uzivatel\\AppData\\Local\\Temp\\FineReader11.00\\media\\image5.jpeg" \* MERGEFORMATINET </w:instrText>
      </w:r>
      <w:r w:rsidR="00DB32D0" w:rsidRPr="00823431">
        <w:rPr>
          <w:rFonts w:ascii="Arial" w:eastAsia="Arial" w:hAnsi="Arial" w:cs="Arial"/>
          <w:sz w:val="20"/>
          <w:szCs w:val="20"/>
          <w:lang w:bidi="cs-CZ"/>
        </w:rPr>
        <w:fldChar w:fldCharType="separate"/>
      </w:r>
      <w:r w:rsidR="00BD0C4C" w:rsidRPr="00823431">
        <w:rPr>
          <w:rFonts w:ascii="Arial" w:eastAsia="Arial" w:hAnsi="Arial" w:cs="Arial"/>
          <w:sz w:val="20"/>
          <w:szCs w:val="20"/>
          <w:lang w:bidi="cs-CZ"/>
        </w:rPr>
        <w:fldChar w:fldCharType="begin"/>
      </w:r>
      <w:r w:rsidR="00BD0C4C" w:rsidRPr="00823431">
        <w:rPr>
          <w:rFonts w:ascii="Arial" w:eastAsia="Arial" w:hAnsi="Arial" w:cs="Arial"/>
          <w:sz w:val="20"/>
          <w:szCs w:val="20"/>
          <w:lang w:bidi="cs-CZ"/>
        </w:rPr>
        <w:instrText xml:space="preserve"> INCLUDEPICTURE  "C:\\Users\\uzivatel\\AppData\\Local\\Temp\\FineReader11.00\\media\\image5.jpeg" \* MERGEFORMATINET </w:instrText>
      </w:r>
      <w:r w:rsidR="00BD0C4C" w:rsidRPr="00823431">
        <w:rPr>
          <w:rFonts w:ascii="Arial" w:eastAsia="Arial" w:hAnsi="Arial" w:cs="Arial"/>
          <w:sz w:val="20"/>
          <w:szCs w:val="20"/>
          <w:lang w:bidi="cs-CZ"/>
        </w:rPr>
        <w:fldChar w:fldCharType="separate"/>
      </w:r>
      <w:r w:rsidR="009354AF" w:rsidRPr="00823431">
        <w:rPr>
          <w:rFonts w:ascii="Arial" w:eastAsia="Arial" w:hAnsi="Arial" w:cs="Arial"/>
          <w:sz w:val="20"/>
          <w:szCs w:val="20"/>
          <w:lang w:bidi="cs-CZ"/>
        </w:rPr>
        <w:fldChar w:fldCharType="begin"/>
      </w:r>
      <w:r w:rsidR="009354AF" w:rsidRPr="00823431">
        <w:rPr>
          <w:rFonts w:ascii="Arial" w:eastAsia="Arial" w:hAnsi="Arial" w:cs="Arial"/>
          <w:sz w:val="20"/>
          <w:szCs w:val="20"/>
          <w:lang w:bidi="cs-CZ"/>
        </w:rPr>
        <w:instrText xml:space="preserve"> INCLUDEPICTURE  "C:\\Users\\uzivatel\\AppData\\Local\\Temp\\FineReader11.00\\media\\image5.jpeg" \* MERGEFORMATINET </w:instrText>
      </w:r>
      <w:r w:rsidR="009354AF"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fldChar w:fldCharType="begin"/>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instrText>INCLUDEPICTURE  "P:\\2019\\Saint-Gobain Construction Products, s.r.o\\103606\\AppData\\Local\\Temp\\FineReader11.00\\m</w:instrText>
      </w:r>
      <w:r w:rsidR="00823431" w:rsidRPr="00823431">
        <w:rPr>
          <w:rFonts w:ascii="Arial" w:eastAsia="Arial" w:hAnsi="Arial" w:cs="Arial"/>
          <w:sz w:val="20"/>
          <w:szCs w:val="20"/>
          <w:lang w:bidi="cs-CZ"/>
        </w:rPr>
        <w:instrText>edia\\image5.jpeg" \* MERGEFORMATINET</w:instrText>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pict>
          <v:shape id="_x0000_i1026" type="#_x0000_t75" style="width:513.75pt;height:348pt">
            <v:imagedata r:id="rId15" r:href="rId16"/>
          </v:shape>
        </w:pict>
      </w:r>
      <w:r w:rsidR="00823431" w:rsidRPr="00823431">
        <w:rPr>
          <w:rFonts w:ascii="Arial" w:eastAsia="Arial" w:hAnsi="Arial" w:cs="Arial"/>
          <w:sz w:val="20"/>
          <w:szCs w:val="20"/>
          <w:lang w:bidi="cs-CZ"/>
        </w:rPr>
        <w:fldChar w:fldCharType="end"/>
      </w:r>
      <w:r w:rsidR="009354AF" w:rsidRPr="00823431">
        <w:rPr>
          <w:rFonts w:ascii="Arial" w:eastAsia="Arial" w:hAnsi="Arial" w:cs="Arial"/>
          <w:sz w:val="20"/>
          <w:szCs w:val="20"/>
          <w:lang w:bidi="cs-CZ"/>
        </w:rPr>
        <w:fldChar w:fldCharType="end"/>
      </w:r>
      <w:r w:rsidR="00BD0C4C" w:rsidRPr="00823431">
        <w:rPr>
          <w:rFonts w:ascii="Arial" w:eastAsia="Arial" w:hAnsi="Arial" w:cs="Arial"/>
          <w:sz w:val="20"/>
          <w:szCs w:val="20"/>
          <w:lang w:bidi="cs-CZ"/>
        </w:rPr>
        <w:fldChar w:fldCharType="end"/>
      </w:r>
      <w:r w:rsidR="00DB32D0" w:rsidRPr="00823431">
        <w:rPr>
          <w:rFonts w:ascii="Arial" w:eastAsia="Arial" w:hAnsi="Arial" w:cs="Arial"/>
          <w:sz w:val="20"/>
          <w:szCs w:val="20"/>
          <w:lang w:bidi="cs-CZ"/>
        </w:rPr>
        <w:fldChar w:fldCharType="end"/>
      </w:r>
      <w:r w:rsidRPr="00823431">
        <w:rPr>
          <w:rFonts w:ascii="Arial" w:eastAsia="Arial" w:hAnsi="Arial" w:cs="Arial"/>
          <w:sz w:val="20"/>
          <w:szCs w:val="20"/>
          <w:lang w:bidi="cs-CZ"/>
        </w:rPr>
        <w:fldChar w:fldCharType="end"/>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Rukojeť a rameno (1)</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Pevná konstrukce ze svařované oceli.</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Úhel ramena lze nastavit tak, aby bylo zajištěno pohodlné používání.</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Tlačítko pro zapnutí/vypnutí (2)</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Na této jednotce jsou tlačítka pro spuštění (černé) / vypnutí (červené), která umožňují start a zastavení stroje. Tlačítko vypnutí (červené) je tlačítko nouzového zastavení.</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Elektromotor (3)</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Elektromotor 230V 1~ / 2,2kW.</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Zvedací rukojeť (4)</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Zvedací rukojeť umožňuje ručně zvednout stroj.</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Pružná spojka (5)</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Pružná spojka je důležitou součástí stroje a zajišťuje spojení mezi motorem a nástrojem pro leštění nebo úpravu povrchu.</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Ochranný kryt (6.1)</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Posuvný ochranný kryt chrání obsluhu před rotujícími nástroji pro leštění nebo úpravu povrchu a umožňují optimální pohled na postup práce.</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Odnímatelný ochranný kryt (6.2)</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Tento ochranný kryt je odnímatelný, aby umožňoval práci v rovině se stěnou.</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Odsávací hadice (7)</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Hadice pro odsávání prachu.</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Hadice pro přívod vody (8)</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Hadice pro zajištění přívodu vody.</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Připojovací hubice pro odsávání prachu (9)</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Tato tryska umožňuje připojení odsávání prachu CLIPPER při suchém použití.</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Polohovatelná páčka pro naklonění stroje (10)</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Tato páčka umožňuje uvolnit rukojeť pro nastavení sklonu stroje.</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Rukojeť pro naklonění stroje (11)</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Otáčením touto rukojetí můžete nastavit úhel naklonění stroje podle vašich potřeb.</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Nastavitelná páčka pro otáčení hlavice (12)</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Tato páčka umožňuje uvolnit přední hlavici stroje pro její otočení, když ji potřebujete použít v rovině se stěnou.</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Nastavení zadního rozchodu stroje (13)</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Toto nastavení umožňuje rozšířit zadní rozchod v případě potřebě lepší stability.</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19" w:name="bookmark12"/>
      <w:bookmarkStart w:id="20" w:name="_Toc5698801"/>
      <w:r w:rsidRPr="00823431">
        <w:rPr>
          <w:rFonts w:ascii="Arial" w:eastAsia="Arial" w:hAnsi="Arial" w:cs="Arial"/>
          <w:i/>
          <w:color w:val="auto"/>
          <w:sz w:val="22"/>
          <w:szCs w:val="22"/>
          <w:lang w:bidi="cs-CZ"/>
        </w:rPr>
        <w:t>Technické údaje</w:t>
      </w:r>
      <w:bookmarkEnd w:id="19"/>
      <w:bookmarkEnd w:id="2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41"/>
        <w:gridCol w:w="5357"/>
      </w:tblGrid>
      <w:tr w:rsidR="000E0F58" w:rsidRPr="00823431" w:rsidTr="00E85184">
        <w:trPr>
          <w:trHeight w:val="370"/>
        </w:trPr>
        <w:tc>
          <w:tcPr>
            <w:tcW w:w="3941"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Elektrický motor</w:t>
            </w:r>
          </w:p>
        </w:tc>
        <w:tc>
          <w:tcPr>
            <w:tcW w:w="5357"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2,2 kW / 3HP / 230V 1~</w:t>
            </w:r>
          </w:p>
        </w:tc>
      </w:tr>
      <w:tr w:rsidR="000E0F58" w:rsidRPr="00823431" w:rsidTr="00E85184">
        <w:trPr>
          <w:trHeight w:val="341"/>
        </w:trPr>
        <w:tc>
          <w:tcPr>
            <w:tcW w:w="3941"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Ochrana elektrického motoru</w:t>
            </w:r>
          </w:p>
        </w:tc>
        <w:tc>
          <w:tcPr>
            <w:tcW w:w="5357"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IP54</w:t>
            </w:r>
          </w:p>
        </w:tc>
      </w:tr>
      <w:tr w:rsidR="000E0F58" w:rsidRPr="00823431" w:rsidTr="00E85184">
        <w:trPr>
          <w:trHeight w:val="370"/>
        </w:trPr>
        <w:tc>
          <w:tcPr>
            <w:tcW w:w="3941"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Maximální průměr nástroje (kotouče)</w:t>
            </w:r>
          </w:p>
        </w:tc>
        <w:tc>
          <w:tcPr>
            <w:tcW w:w="5357"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250 mm</w:t>
            </w:r>
          </w:p>
        </w:tc>
      </w:tr>
      <w:tr w:rsidR="000E0F58" w:rsidRPr="00823431" w:rsidTr="00E85184">
        <w:trPr>
          <w:trHeight w:val="518"/>
        </w:trPr>
        <w:tc>
          <w:tcPr>
            <w:tcW w:w="3941"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Rychlost otáčení výstupního hřídele reduktoru</w:t>
            </w:r>
          </w:p>
        </w:tc>
        <w:tc>
          <w:tcPr>
            <w:tcW w:w="5357"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1410 ot.min</w:t>
            </w:r>
            <w:r w:rsidRPr="00823431">
              <w:rPr>
                <w:rFonts w:ascii="Arial" w:eastAsia="Arial" w:hAnsi="Arial" w:cs="Arial"/>
                <w:sz w:val="20"/>
                <w:szCs w:val="20"/>
                <w:vertAlign w:val="superscript"/>
                <w:lang w:bidi="cs-CZ"/>
              </w:rPr>
              <w:t>-1</w:t>
            </w:r>
          </w:p>
        </w:tc>
      </w:tr>
      <w:tr w:rsidR="000E0F58" w:rsidRPr="00823431" w:rsidTr="00E85184">
        <w:trPr>
          <w:trHeight w:val="341"/>
        </w:trPr>
        <w:tc>
          <w:tcPr>
            <w:tcW w:w="3941"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Hladina hluku</w:t>
            </w:r>
          </w:p>
        </w:tc>
        <w:tc>
          <w:tcPr>
            <w:tcW w:w="5357"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79 dB (A) (podle ISO EN 11201)</w:t>
            </w:r>
          </w:p>
        </w:tc>
      </w:tr>
      <w:tr w:rsidR="000E0F58" w:rsidRPr="00823431" w:rsidTr="00E85184">
        <w:trPr>
          <w:trHeight w:val="350"/>
        </w:trPr>
        <w:tc>
          <w:tcPr>
            <w:tcW w:w="3941"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Hladina akustického výkonu</w:t>
            </w:r>
          </w:p>
        </w:tc>
        <w:tc>
          <w:tcPr>
            <w:tcW w:w="5357"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91 dB (A) (podle ISO EN 3744)</w:t>
            </w:r>
          </w:p>
        </w:tc>
      </w:tr>
      <w:tr w:rsidR="000E0F58" w:rsidRPr="00823431" w:rsidTr="00E85184">
        <w:trPr>
          <w:trHeight w:val="370"/>
        </w:trPr>
        <w:tc>
          <w:tcPr>
            <w:tcW w:w="3941" w:type="dxa"/>
            <w:tcBorders>
              <w:top w:val="single" w:sz="4" w:space="0" w:color="auto"/>
            </w:tcBorders>
            <w:shd w:val="clear" w:color="auto" w:fill="FFFFFF"/>
            <w:vAlign w:val="center"/>
          </w:tcPr>
          <w:p w:rsidR="000E0F58" w:rsidRPr="00823431" w:rsidRDefault="000E0F58" w:rsidP="00E85184">
            <w:pPr>
              <w:rPr>
                <w:rFonts w:ascii="Arial" w:hAnsi="Arial" w:cs="Arial"/>
                <w:sz w:val="20"/>
                <w:szCs w:val="20"/>
              </w:rPr>
            </w:pPr>
          </w:p>
        </w:tc>
        <w:tc>
          <w:tcPr>
            <w:tcW w:w="5357" w:type="dxa"/>
            <w:tcBorders>
              <w:top w:val="single" w:sz="4" w:space="0" w:color="auto"/>
            </w:tcBorders>
            <w:shd w:val="clear" w:color="auto" w:fill="FFFFFF"/>
            <w:vAlign w:val="center"/>
          </w:tcPr>
          <w:p w:rsidR="000E0F58" w:rsidRPr="00823431" w:rsidRDefault="000E0F58" w:rsidP="00E85184">
            <w:pPr>
              <w:rPr>
                <w:rFonts w:ascii="Arial" w:hAnsi="Arial" w:cs="Arial"/>
                <w:sz w:val="20"/>
                <w:szCs w:val="20"/>
              </w:rPr>
            </w:pPr>
          </w:p>
        </w:tc>
      </w:tr>
      <w:tr w:rsidR="000E0F58" w:rsidRPr="00823431" w:rsidTr="00E85184">
        <w:trPr>
          <w:trHeight w:val="370"/>
        </w:trPr>
        <w:tc>
          <w:tcPr>
            <w:tcW w:w="3941"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Typ nástroje</w:t>
            </w:r>
          </w:p>
        </w:tc>
        <w:tc>
          <w:tcPr>
            <w:tcW w:w="5357"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Nástroj na leštění nebo úpravu povrchu</w:t>
            </w:r>
          </w:p>
        </w:tc>
      </w:tr>
      <w:tr w:rsidR="000E0F58" w:rsidRPr="00823431" w:rsidTr="00E85184">
        <w:trPr>
          <w:trHeight w:val="355"/>
        </w:trPr>
        <w:tc>
          <w:tcPr>
            <w:tcW w:w="3941" w:type="dxa"/>
            <w:tcBorders>
              <w:top w:val="single" w:sz="4" w:space="0" w:color="auto"/>
            </w:tcBorders>
            <w:shd w:val="clear" w:color="auto" w:fill="FFFFFF"/>
            <w:vAlign w:val="center"/>
          </w:tcPr>
          <w:p w:rsidR="000E0F58" w:rsidRPr="00823431" w:rsidRDefault="000E0F58" w:rsidP="00E85184">
            <w:pPr>
              <w:rPr>
                <w:rFonts w:ascii="Arial" w:hAnsi="Arial" w:cs="Arial"/>
                <w:sz w:val="20"/>
                <w:szCs w:val="20"/>
              </w:rPr>
            </w:pPr>
          </w:p>
        </w:tc>
        <w:tc>
          <w:tcPr>
            <w:tcW w:w="5357" w:type="dxa"/>
            <w:tcBorders>
              <w:top w:val="single" w:sz="4" w:space="0" w:color="auto"/>
            </w:tcBorders>
            <w:shd w:val="clear" w:color="auto" w:fill="FFFFFF"/>
            <w:vAlign w:val="center"/>
          </w:tcPr>
          <w:p w:rsidR="000E0F58" w:rsidRPr="00823431" w:rsidRDefault="000E0F58" w:rsidP="00E85184">
            <w:pPr>
              <w:rPr>
                <w:rFonts w:ascii="Arial" w:hAnsi="Arial" w:cs="Arial"/>
                <w:sz w:val="20"/>
                <w:szCs w:val="20"/>
              </w:rPr>
            </w:pPr>
          </w:p>
        </w:tc>
      </w:tr>
      <w:tr w:rsidR="000E0F58" w:rsidRPr="00823431" w:rsidTr="00E85184">
        <w:trPr>
          <w:trHeight w:val="514"/>
        </w:trPr>
        <w:tc>
          <w:tcPr>
            <w:tcW w:w="3941" w:type="dxa"/>
            <w:tcBorders>
              <w:top w:val="single" w:sz="4" w:space="0" w:color="auto"/>
            </w:tcBorders>
            <w:shd w:val="clear" w:color="auto" w:fill="FFFFFF"/>
            <w:vAlign w:val="center"/>
          </w:tcPr>
          <w:p w:rsidR="00C604B6" w:rsidRPr="00823431" w:rsidRDefault="00D33C79" w:rsidP="00C604B6">
            <w:pPr>
              <w:rPr>
                <w:rFonts w:ascii="Arial" w:hAnsi="Arial" w:cs="Arial"/>
                <w:sz w:val="20"/>
                <w:szCs w:val="20"/>
              </w:rPr>
            </w:pPr>
            <w:r w:rsidRPr="00823431">
              <w:rPr>
                <w:rFonts w:ascii="Arial" w:eastAsia="Arial" w:hAnsi="Arial" w:cs="Arial"/>
                <w:sz w:val="20"/>
                <w:szCs w:val="20"/>
                <w:lang w:bidi="cs-CZ"/>
              </w:rPr>
              <w:t>Rozměry stroje při rozložení</w:t>
            </w:r>
          </w:p>
          <w:p w:rsidR="000E0F58" w:rsidRPr="00823431" w:rsidRDefault="00D33C79" w:rsidP="00C604B6">
            <w:pPr>
              <w:rPr>
                <w:rFonts w:ascii="Arial" w:hAnsi="Arial" w:cs="Arial"/>
                <w:sz w:val="20"/>
                <w:szCs w:val="20"/>
              </w:rPr>
            </w:pPr>
            <w:r w:rsidRPr="00823431">
              <w:rPr>
                <w:rFonts w:ascii="Arial" w:eastAsia="Arial" w:hAnsi="Arial" w:cs="Arial"/>
                <w:sz w:val="20"/>
                <w:szCs w:val="20"/>
                <w:lang w:bidi="cs-CZ"/>
              </w:rPr>
              <w:t>(DxŠxV)</w:t>
            </w:r>
          </w:p>
        </w:tc>
        <w:tc>
          <w:tcPr>
            <w:tcW w:w="5357"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1180x420x1120mm</w:t>
            </w:r>
          </w:p>
        </w:tc>
      </w:tr>
      <w:tr w:rsidR="000E0F58" w:rsidRPr="00823431" w:rsidTr="00E85184">
        <w:trPr>
          <w:trHeight w:val="264"/>
        </w:trPr>
        <w:tc>
          <w:tcPr>
            <w:tcW w:w="3941" w:type="dxa"/>
            <w:tcBorders>
              <w:top w:val="single" w:sz="4" w:space="0" w:color="auto"/>
            </w:tcBorders>
            <w:shd w:val="clear" w:color="auto" w:fill="FFFFFF"/>
            <w:vAlign w:val="center"/>
          </w:tcPr>
          <w:p w:rsidR="000E0F58" w:rsidRPr="00823431" w:rsidRDefault="000E0F58" w:rsidP="00E85184">
            <w:pPr>
              <w:rPr>
                <w:rFonts w:ascii="Arial" w:hAnsi="Arial" w:cs="Arial"/>
                <w:sz w:val="20"/>
                <w:szCs w:val="20"/>
              </w:rPr>
            </w:pPr>
          </w:p>
        </w:tc>
        <w:tc>
          <w:tcPr>
            <w:tcW w:w="5357" w:type="dxa"/>
            <w:tcBorders>
              <w:top w:val="single" w:sz="4" w:space="0" w:color="auto"/>
            </w:tcBorders>
            <w:shd w:val="clear" w:color="auto" w:fill="FFFFFF"/>
            <w:vAlign w:val="center"/>
          </w:tcPr>
          <w:p w:rsidR="000E0F58" w:rsidRPr="00823431" w:rsidRDefault="000E0F58" w:rsidP="00E85184">
            <w:pPr>
              <w:rPr>
                <w:rFonts w:ascii="Arial" w:hAnsi="Arial" w:cs="Arial"/>
                <w:sz w:val="20"/>
                <w:szCs w:val="20"/>
              </w:rPr>
            </w:pPr>
          </w:p>
        </w:tc>
      </w:tr>
      <w:tr w:rsidR="000E0F58" w:rsidRPr="00823431" w:rsidTr="00E85184">
        <w:trPr>
          <w:trHeight w:val="523"/>
        </w:trPr>
        <w:tc>
          <w:tcPr>
            <w:tcW w:w="3941" w:type="dxa"/>
            <w:tcBorders>
              <w:top w:val="single" w:sz="4" w:space="0" w:color="auto"/>
            </w:tcBorders>
            <w:shd w:val="clear" w:color="auto" w:fill="FFFFFF"/>
            <w:vAlign w:val="center"/>
          </w:tcPr>
          <w:p w:rsidR="00C604B6" w:rsidRPr="00823431" w:rsidRDefault="00D33C79" w:rsidP="00C604B6">
            <w:pPr>
              <w:rPr>
                <w:rFonts w:ascii="Arial" w:hAnsi="Arial" w:cs="Arial"/>
                <w:sz w:val="20"/>
                <w:szCs w:val="20"/>
              </w:rPr>
            </w:pPr>
            <w:r w:rsidRPr="00823431">
              <w:rPr>
                <w:rFonts w:ascii="Arial" w:eastAsia="Arial" w:hAnsi="Arial" w:cs="Arial"/>
                <w:sz w:val="20"/>
                <w:szCs w:val="20"/>
                <w:lang w:bidi="cs-CZ"/>
              </w:rPr>
              <w:t>Rozměry stroje při složení</w:t>
            </w:r>
          </w:p>
          <w:p w:rsidR="000E0F58" w:rsidRPr="00823431" w:rsidRDefault="00D33C79" w:rsidP="00C604B6">
            <w:pPr>
              <w:rPr>
                <w:rFonts w:ascii="Arial" w:hAnsi="Arial" w:cs="Arial"/>
                <w:sz w:val="20"/>
                <w:szCs w:val="20"/>
              </w:rPr>
            </w:pPr>
            <w:r w:rsidRPr="00823431">
              <w:rPr>
                <w:rFonts w:ascii="Arial" w:eastAsia="Arial" w:hAnsi="Arial" w:cs="Arial"/>
                <w:sz w:val="20"/>
                <w:szCs w:val="20"/>
                <w:lang w:bidi="cs-CZ"/>
              </w:rPr>
              <w:t>(DxŠxV)</w:t>
            </w:r>
          </w:p>
        </w:tc>
        <w:tc>
          <w:tcPr>
            <w:tcW w:w="5357" w:type="dxa"/>
            <w:tcBorders>
              <w:top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800x420x860mm</w:t>
            </w:r>
          </w:p>
        </w:tc>
      </w:tr>
      <w:tr w:rsidR="000E0F58" w:rsidRPr="00823431" w:rsidTr="00E85184">
        <w:trPr>
          <w:trHeight w:val="322"/>
        </w:trPr>
        <w:tc>
          <w:tcPr>
            <w:tcW w:w="3941" w:type="dxa"/>
            <w:tcBorders>
              <w:top w:val="single" w:sz="4" w:space="0" w:color="auto"/>
            </w:tcBorders>
            <w:shd w:val="clear" w:color="auto" w:fill="FFFFFF"/>
            <w:vAlign w:val="center"/>
          </w:tcPr>
          <w:p w:rsidR="000E0F58" w:rsidRPr="00823431" w:rsidRDefault="000E0F58" w:rsidP="00E85184">
            <w:pPr>
              <w:rPr>
                <w:rFonts w:ascii="Arial" w:hAnsi="Arial" w:cs="Arial"/>
                <w:sz w:val="20"/>
                <w:szCs w:val="20"/>
              </w:rPr>
            </w:pPr>
          </w:p>
        </w:tc>
        <w:tc>
          <w:tcPr>
            <w:tcW w:w="5357" w:type="dxa"/>
            <w:tcBorders>
              <w:top w:val="single" w:sz="4" w:space="0" w:color="auto"/>
            </w:tcBorders>
            <w:shd w:val="clear" w:color="auto" w:fill="FFFFFF"/>
            <w:vAlign w:val="center"/>
          </w:tcPr>
          <w:p w:rsidR="000E0F58" w:rsidRPr="00823431" w:rsidRDefault="000E0F58" w:rsidP="00E85184">
            <w:pPr>
              <w:rPr>
                <w:rFonts w:ascii="Arial" w:hAnsi="Arial" w:cs="Arial"/>
                <w:sz w:val="20"/>
                <w:szCs w:val="20"/>
              </w:rPr>
            </w:pPr>
          </w:p>
        </w:tc>
      </w:tr>
      <w:tr w:rsidR="000E0F58" w:rsidRPr="00823431" w:rsidTr="00E85184">
        <w:trPr>
          <w:trHeight w:val="283"/>
        </w:trPr>
        <w:tc>
          <w:tcPr>
            <w:tcW w:w="3941" w:type="dxa"/>
            <w:tcBorders>
              <w:top w:val="single" w:sz="4" w:space="0" w:color="auto"/>
              <w:bottom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Hmotnost (s upevněným nástrojem)</w:t>
            </w:r>
          </w:p>
        </w:tc>
        <w:tc>
          <w:tcPr>
            <w:tcW w:w="5357" w:type="dxa"/>
            <w:tcBorders>
              <w:top w:val="single" w:sz="4" w:space="0" w:color="auto"/>
              <w:bottom w:val="single" w:sz="4" w:space="0" w:color="auto"/>
            </w:tcBorders>
            <w:shd w:val="clear" w:color="auto" w:fill="FFFFFF"/>
            <w:vAlign w:val="center"/>
          </w:tcPr>
          <w:p w:rsidR="000E0F58" w:rsidRPr="00823431" w:rsidRDefault="00D33C79" w:rsidP="00E85184">
            <w:pPr>
              <w:rPr>
                <w:rFonts w:ascii="Arial" w:hAnsi="Arial" w:cs="Arial"/>
                <w:sz w:val="20"/>
                <w:szCs w:val="20"/>
              </w:rPr>
            </w:pPr>
            <w:r w:rsidRPr="00823431">
              <w:rPr>
                <w:rFonts w:ascii="Arial" w:eastAsia="Arial" w:hAnsi="Arial" w:cs="Arial"/>
                <w:sz w:val="20"/>
                <w:szCs w:val="20"/>
                <w:lang w:bidi="cs-CZ"/>
              </w:rPr>
              <w:t>60 kg</w:t>
            </w:r>
          </w:p>
        </w:tc>
      </w:tr>
    </w:tbl>
    <w:p w:rsidR="00E85184" w:rsidRPr="00823431" w:rsidRDefault="00E85184">
      <w:pPr>
        <w:rPr>
          <w:rFonts w:ascii="Arial" w:eastAsiaTheme="majorEastAsia" w:hAnsi="Arial" w:cs="Arial"/>
          <w:b/>
          <w:bCs/>
          <w:i/>
          <w:color w:val="auto"/>
          <w:sz w:val="22"/>
          <w:szCs w:val="26"/>
        </w:rPr>
      </w:pPr>
      <w:bookmarkStart w:id="21" w:name="bookmark13"/>
      <w:r w:rsidRPr="00823431">
        <w:rPr>
          <w:rFonts w:ascii="Arial" w:eastAsia="Arial" w:hAnsi="Arial" w:cs="Arial"/>
          <w:i/>
          <w:color w:val="auto"/>
          <w:sz w:val="22"/>
          <w:szCs w:val="22"/>
          <w:lang w:bidi="cs-CZ"/>
        </w:rPr>
        <w:br w:type="page"/>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22" w:name="_Toc5698802"/>
      <w:r w:rsidRPr="00823431">
        <w:rPr>
          <w:rFonts w:ascii="Arial" w:eastAsia="Arial" w:hAnsi="Arial" w:cs="Arial"/>
          <w:i/>
          <w:color w:val="auto"/>
          <w:sz w:val="22"/>
          <w:szCs w:val="22"/>
          <w:lang w:bidi="cs-CZ"/>
        </w:rPr>
        <w:lastRenderedPageBreak/>
        <w:t>Prohlášení o vibracích</w:t>
      </w:r>
      <w:bookmarkEnd w:id="21"/>
      <w:bookmarkEnd w:id="22"/>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 xml:space="preserve">Deklarovaná hodnota vibrací podle </w:t>
      </w:r>
      <w:r w:rsidRPr="00823431">
        <w:rPr>
          <w:rFonts w:ascii="Arial" w:eastAsia="Arial" w:hAnsi="Arial" w:cs="Arial"/>
          <w:b/>
          <w:sz w:val="20"/>
          <w:szCs w:val="20"/>
          <w:lang w:bidi="cs-CZ"/>
        </w:rPr>
        <w:t>EN 12096, EN ISO 20643 a EN ISO 5349</w:t>
      </w:r>
      <w:r w:rsidRPr="00823431">
        <w:rPr>
          <w:rFonts w:ascii="Arial" w:eastAsia="Arial" w:hAnsi="Arial" w:cs="Arial"/>
          <w:sz w:val="20"/>
          <w:szCs w:val="20"/>
          <w:lang w:bidi="cs-CZ"/>
        </w:rPr>
        <w:t>.</w:t>
      </w:r>
    </w:p>
    <w:p w:rsidR="000E0F58" w:rsidRPr="00823431" w:rsidRDefault="000E0F58" w:rsidP="00AA0EBE">
      <w:pPr>
        <w:spacing w:line="276" w:lineRule="auto"/>
        <w:jc w:val="both"/>
        <w:rPr>
          <w:rFonts w:ascii="Arial" w:hAnsi="Arial" w:cs="Arial"/>
          <w:sz w:val="20"/>
          <w:szCs w:val="20"/>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40"/>
        <w:gridCol w:w="3192"/>
        <w:gridCol w:w="1824"/>
        <w:gridCol w:w="2506"/>
      </w:tblGrid>
      <w:tr w:rsidR="000E0F58" w:rsidRPr="00823431" w:rsidTr="00E85184">
        <w:trPr>
          <w:trHeight w:val="542"/>
        </w:trPr>
        <w:tc>
          <w:tcPr>
            <w:tcW w:w="2040" w:type="dxa"/>
            <w:tcBorders>
              <w:top w:val="single" w:sz="4" w:space="0" w:color="auto"/>
              <w:left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Stroj</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Model / kód</w:t>
            </w:r>
          </w:p>
        </w:tc>
        <w:tc>
          <w:tcPr>
            <w:tcW w:w="3192" w:type="dxa"/>
            <w:tcBorders>
              <w:top w:val="single" w:sz="4" w:space="0" w:color="auto"/>
              <w:left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Naměřená hodnota vibrací v m/s</w:t>
            </w:r>
            <w:r w:rsidRPr="00823431">
              <w:rPr>
                <w:rFonts w:ascii="Arial" w:eastAsia="Arial" w:hAnsi="Arial" w:cs="Arial"/>
                <w:b/>
                <w:sz w:val="20"/>
                <w:szCs w:val="20"/>
                <w:vertAlign w:val="superscript"/>
                <w:lang w:bidi="cs-CZ"/>
              </w:rPr>
              <w:t>2</w:t>
            </w:r>
          </w:p>
        </w:tc>
        <w:tc>
          <w:tcPr>
            <w:tcW w:w="1824" w:type="dxa"/>
            <w:tcBorders>
              <w:top w:val="single" w:sz="4" w:space="0" w:color="auto"/>
              <w:left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Nejistota K</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m/s</w:t>
            </w:r>
            <w:r w:rsidRPr="00823431">
              <w:rPr>
                <w:rFonts w:ascii="Arial" w:eastAsia="Arial" w:hAnsi="Arial" w:cs="Arial"/>
                <w:b/>
                <w:sz w:val="20"/>
                <w:szCs w:val="20"/>
                <w:vertAlign w:val="superscript"/>
                <w:lang w:bidi="cs-CZ"/>
              </w:rPr>
              <w:t>2</w:t>
            </w:r>
          </w:p>
        </w:tc>
        <w:tc>
          <w:tcPr>
            <w:tcW w:w="2506" w:type="dxa"/>
            <w:tcBorders>
              <w:top w:val="single" w:sz="4" w:space="0" w:color="auto"/>
              <w:left w:val="single" w:sz="4" w:space="0" w:color="auto"/>
              <w:right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Použitý nástroj</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Model / kód</w:t>
            </w:r>
          </w:p>
        </w:tc>
      </w:tr>
      <w:tr w:rsidR="000E0F58" w:rsidRPr="00823431" w:rsidTr="00E85184">
        <w:trPr>
          <w:trHeight w:val="1037"/>
        </w:trPr>
        <w:tc>
          <w:tcPr>
            <w:tcW w:w="2040" w:type="dxa"/>
            <w:tcBorders>
              <w:top w:val="single" w:sz="4" w:space="0" w:color="auto"/>
              <w:left w:val="single" w:sz="4" w:space="0" w:color="auto"/>
              <w:bottom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CG 252</w:t>
            </w:r>
          </w:p>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70184694290</w:t>
            </w:r>
          </w:p>
        </w:tc>
        <w:tc>
          <w:tcPr>
            <w:tcW w:w="3192" w:type="dxa"/>
            <w:tcBorders>
              <w:top w:val="single" w:sz="4" w:space="0" w:color="auto"/>
              <w:left w:val="single" w:sz="4" w:space="0" w:color="auto"/>
              <w:bottom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&lt;2,5</w:t>
            </w:r>
          </w:p>
        </w:tc>
        <w:tc>
          <w:tcPr>
            <w:tcW w:w="1824" w:type="dxa"/>
            <w:tcBorders>
              <w:top w:val="single" w:sz="4" w:space="0" w:color="auto"/>
              <w:left w:val="single" w:sz="4" w:space="0" w:color="auto"/>
              <w:bottom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0,5</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Diamantové kotouče</w:t>
            </w:r>
          </w:p>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GRD25 S MEDIUM</w:t>
            </w:r>
          </w:p>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Zelená</w:t>
            </w:r>
          </w:p>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70184627119</w:t>
            </w:r>
          </w:p>
        </w:tc>
      </w:tr>
    </w:tbl>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Hodnota vibrací je nižší a nepřesahuje 2,5 m/s</w:t>
      </w:r>
      <w:r w:rsidRPr="00823431">
        <w:rPr>
          <w:rFonts w:ascii="Arial" w:eastAsia="Arial" w:hAnsi="Arial" w:cs="Arial"/>
          <w:sz w:val="20"/>
          <w:szCs w:val="20"/>
          <w:vertAlign w:val="superscript"/>
          <w:lang w:bidi="cs-CZ"/>
        </w:rPr>
        <w:t>2</w:t>
      </w:r>
      <w:r w:rsidRPr="00823431">
        <w:rPr>
          <w:rFonts w:ascii="Arial" w:eastAsia="Arial" w:hAnsi="Arial" w:cs="Arial"/>
          <w:sz w:val="20"/>
          <w:szCs w:val="20"/>
          <w:lang w:bidi="cs-CZ"/>
        </w:rPr>
        <w:t>.</w:t>
      </w:r>
    </w:p>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Měření se provádějí na nových strojích. Skutečné hodnoty se mohou lišit v závislosti na místních podmínkách, a to podle:</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zpracovávaných materiálů</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opotřebení stroje</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prováděné údržby</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vhodného použitého nástroje</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stavu nástroje</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kvalifikace obsluhy</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atd.</w:t>
      </w: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Doba vystavení vibracím závisí na provádění práce (podle vhodnosti stroje / nástroje / opracovaného materiálu / obsluhy)</w:t>
      </w:r>
    </w:p>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Při vyhodnocování rizik v důsledku vibrací působících na ruce a paže je třeba vzít v úvahu efektivní využití při jmenovitém výkonu stroje během celého pracovního dne; často se ukáže, že efektivní doba využití představuje přibližně 50% celkové délky práce. Je samozřejmě třeba zohlednit přestávky, přívod vody, přípravu práce, čas potřebný pro přesun stroje, instalaci kotouče...</w:t>
      </w:r>
    </w:p>
    <w:p w:rsidR="00E85184" w:rsidRPr="00823431" w:rsidRDefault="00E85184">
      <w:pPr>
        <w:rPr>
          <w:rFonts w:ascii="Arial" w:eastAsiaTheme="majorEastAsia" w:hAnsi="Arial" w:cs="Arial"/>
          <w:b/>
          <w:bCs/>
          <w:i/>
          <w:color w:val="auto"/>
          <w:sz w:val="22"/>
          <w:szCs w:val="26"/>
        </w:rPr>
      </w:pPr>
      <w:bookmarkStart w:id="23" w:name="bookmark14"/>
      <w:r w:rsidRPr="00823431">
        <w:rPr>
          <w:rFonts w:ascii="Arial" w:eastAsia="Arial" w:hAnsi="Arial" w:cs="Arial"/>
          <w:i/>
          <w:color w:val="auto"/>
          <w:sz w:val="22"/>
          <w:szCs w:val="22"/>
          <w:lang w:bidi="cs-CZ"/>
        </w:rPr>
        <w:br w:type="page"/>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24" w:name="_Toc5698803"/>
      <w:r w:rsidRPr="00823431">
        <w:rPr>
          <w:rFonts w:ascii="Arial" w:eastAsia="Arial" w:hAnsi="Arial" w:cs="Arial"/>
          <w:i/>
          <w:color w:val="auto"/>
          <w:sz w:val="22"/>
          <w:szCs w:val="22"/>
          <w:lang w:bidi="cs-CZ"/>
        </w:rPr>
        <w:lastRenderedPageBreak/>
        <w:t>Prohlášení o emisích hluku</w:t>
      </w:r>
      <w:bookmarkEnd w:id="23"/>
      <w:bookmarkEnd w:id="24"/>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 xml:space="preserve">Deklarovaná hodnota emisí hluku podle </w:t>
      </w:r>
      <w:r w:rsidRPr="00823431">
        <w:rPr>
          <w:rFonts w:ascii="Arial" w:eastAsia="Arial" w:hAnsi="Arial" w:cs="Arial"/>
          <w:b/>
          <w:sz w:val="20"/>
          <w:szCs w:val="20"/>
          <w:lang w:bidi="cs-CZ"/>
        </w:rPr>
        <w:t>EN ISO 11201</w:t>
      </w:r>
      <w:r w:rsidRPr="00823431">
        <w:rPr>
          <w:rFonts w:ascii="Arial" w:eastAsia="Arial" w:hAnsi="Arial" w:cs="Arial"/>
          <w:sz w:val="20"/>
          <w:szCs w:val="20"/>
          <w:lang w:bidi="cs-CZ"/>
        </w:rPr>
        <w:t xml:space="preserve"> a </w:t>
      </w:r>
      <w:r w:rsidRPr="00823431">
        <w:rPr>
          <w:rFonts w:ascii="Arial" w:eastAsia="Arial" w:hAnsi="Arial" w:cs="Arial"/>
          <w:b/>
          <w:sz w:val="20"/>
          <w:szCs w:val="20"/>
          <w:lang w:bidi="cs-CZ"/>
        </w:rPr>
        <w:t>NF EN ISO 3744</w:t>
      </w:r>
      <w:r w:rsidRPr="00823431">
        <w:rPr>
          <w:rFonts w:ascii="Arial" w:eastAsia="Arial" w:hAnsi="Arial" w:cs="Arial"/>
          <w:sz w:val="20"/>
          <w:szCs w:val="20"/>
          <w:lang w:bidi="cs-CZ"/>
        </w:rPr>
        <w:t>.</w:t>
      </w:r>
    </w:p>
    <w:p w:rsidR="000E0F58" w:rsidRPr="00823431" w:rsidRDefault="000E0F58" w:rsidP="00AA0EBE">
      <w:pPr>
        <w:spacing w:line="276" w:lineRule="auto"/>
        <w:jc w:val="both"/>
        <w:rPr>
          <w:rFonts w:ascii="Arial" w:hAnsi="Arial" w:cs="Arial"/>
          <w:sz w:val="20"/>
          <w:szCs w:val="20"/>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92"/>
        <w:gridCol w:w="1867"/>
        <w:gridCol w:w="1934"/>
        <w:gridCol w:w="2146"/>
        <w:gridCol w:w="2674"/>
      </w:tblGrid>
      <w:tr w:rsidR="000E0F58" w:rsidRPr="00823431" w:rsidTr="00E85184">
        <w:trPr>
          <w:trHeight w:val="1334"/>
        </w:trPr>
        <w:tc>
          <w:tcPr>
            <w:tcW w:w="1992" w:type="dxa"/>
            <w:tcBorders>
              <w:top w:val="single" w:sz="4" w:space="0" w:color="auto"/>
              <w:left w:val="single" w:sz="4" w:space="0" w:color="auto"/>
            </w:tcBorders>
            <w:shd w:val="clear" w:color="auto" w:fill="FFFFFF"/>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Stroj</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Model / kód</w:t>
            </w:r>
          </w:p>
        </w:tc>
        <w:tc>
          <w:tcPr>
            <w:tcW w:w="1867" w:type="dxa"/>
            <w:tcBorders>
              <w:top w:val="single" w:sz="4" w:space="0" w:color="auto"/>
              <w:left w:val="single" w:sz="4" w:space="0" w:color="auto"/>
            </w:tcBorders>
            <w:shd w:val="clear" w:color="auto" w:fill="FFFFFF"/>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Hladina akustického tlaku</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L</w:t>
            </w:r>
            <w:r w:rsidRPr="00823431">
              <w:rPr>
                <w:rFonts w:ascii="Arial" w:eastAsia="Arial" w:hAnsi="Arial" w:cs="Arial"/>
                <w:b/>
                <w:sz w:val="20"/>
                <w:szCs w:val="20"/>
                <w:vertAlign w:val="subscript"/>
                <w:lang w:bidi="cs-CZ"/>
              </w:rPr>
              <w:t>Peq</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EN ISO 11201</w:t>
            </w:r>
          </w:p>
        </w:tc>
        <w:tc>
          <w:tcPr>
            <w:tcW w:w="1934" w:type="dxa"/>
            <w:tcBorders>
              <w:top w:val="single" w:sz="4" w:space="0" w:color="auto"/>
              <w:left w:val="single" w:sz="4" w:space="0" w:color="auto"/>
            </w:tcBorders>
            <w:shd w:val="clear" w:color="auto" w:fill="FFFFFF"/>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Nejistota K</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sz w:val="20"/>
                <w:szCs w:val="20"/>
                <w:lang w:bidi="cs-CZ"/>
              </w:rPr>
              <w:t>(</w:t>
            </w:r>
            <w:r w:rsidRPr="00823431">
              <w:rPr>
                <w:rFonts w:ascii="Arial" w:eastAsia="Arial" w:hAnsi="Arial" w:cs="Arial"/>
                <w:b/>
                <w:sz w:val="20"/>
                <w:szCs w:val="20"/>
                <w:lang w:bidi="cs-CZ"/>
              </w:rPr>
              <w:t>Hladina akustického tlaku</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L</w:t>
            </w:r>
            <w:r w:rsidRPr="00823431">
              <w:rPr>
                <w:rFonts w:ascii="Arial" w:eastAsia="Arial" w:hAnsi="Arial" w:cs="Arial"/>
                <w:b/>
                <w:sz w:val="20"/>
                <w:szCs w:val="20"/>
                <w:vertAlign w:val="subscript"/>
                <w:lang w:bidi="cs-CZ"/>
              </w:rPr>
              <w:t>Peq</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EN ISO 11201)</w:t>
            </w:r>
          </w:p>
        </w:tc>
        <w:tc>
          <w:tcPr>
            <w:tcW w:w="2146" w:type="dxa"/>
            <w:tcBorders>
              <w:top w:val="single" w:sz="4" w:space="0" w:color="auto"/>
              <w:left w:val="single" w:sz="4" w:space="0" w:color="auto"/>
            </w:tcBorders>
            <w:shd w:val="clear" w:color="auto" w:fill="FFFFFF"/>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Hladina akustického výkonu</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L</w:t>
            </w:r>
            <w:r w:rsidRPr="00823431">
              <w:rPr>
                <w:rFonts w:ascii="Arial" w:eastAsia="Arial" w:hAnsi="Arial" w:cs="Arial"/>
                <w:b/>
                <w:sz w:val="20"/>
                <w:szCs w:val="20"/>
                <w:vertAlign w:val="subscript"/>
                <w:lang w:bidi="cs-CZ"/>
              </w:rPr>
              <w:t>Weq</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NF EN ISO 3744</w:t>
            </w:r>
          </w:p>
        </w:tc>
        <w:tc>
          <w:tcPr>
            <w:tcW w:w="2674" w:type="dxa"/>
            <w:tcBorders>
              <w:top w:val="single" w:sz="4" w:space="0" w:color="auto"/>
              <w:left w:val="single" w:sz="4" w:space="0" w:color="auto"/>
              <w:right w:val="single" w:sz="4" w:space="0" w:color="auto"/>
            </w:tcBorders>
            <w:shd w:val="clear" w:color="auto" w:fill="FFFFFF"/>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Nejistota K</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(Hladina akustického výkonu</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L</w:t>
            </w:r>
            <w:r w:rsidRPr="00823431">
              <w:rPr>
                <w:rFonts w:ascii="Arial" w:eastAsia="Arial" w:hAnsi="Arial" w:cs="Arial"/>
                <w:b/>
                <w:sz w:val="20"/>
                <w:szCs w:val="20"/>
                <w:vertAlign w:val="subscript"/>
                <w:lang w:bidi="cs-CZ"/>
              </w:rPr>
              <w:t>Weq</w:t>
            </w:r>
          </w:p>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NF EN ISO 3744)</w:t>
            </w:r>
          </w:p>
        </w:tc>
      </w:tr>
      <w:tr w:rsidR="000E0F58" w:rsidRPr="00823431" w:rsidTr="00E85184">
        <w:trPr>
          <w:trHeight w:val="763"/>
        </w:trPr>
        <w:tc>
          <w:tcPr>
            <w:tcW w:w="1992" w:type="dxa"/>
            <w:tcBorders>
              <w:top w:val="single" w:sz="4" w:space="0" w:color="auto"/>
              <w:left w:val="single" w:sz="4" w:space="0" w:color="auto"/>
              <w:bottom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b/>
                <w:sz w:val="20"/>
                <w:szCs w:val="20"/>
              </w:rPr>
            </w:pPr>
            <w:r w:rsidRPr="00823431">
              <w:rPr>
                <w:rFonts w:ascii="Arial" w:eastAsia="Arial" w:hAnsi="Arial" w:cs="Arial"/>
                <w:b/>
                <w:sz w:val="20"/>
                <w:szCs w:val="20"/>
                <w:lang w:bidi="cs-CZ"/>
              </w:rPr>
              <w:t>CG 252</w:t>
            </w:r>
          </w:p>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70184694290</w:t>
            </w:r>
          </w:p>
        </w:tc>
        <w:tc>
          <w:tcPr>
            <w:tcW w:w="1867" w:type="dxa"/>
            <w:tcBorders>
              <w:top w:val="single" w:sz="4" w:space="0" w:color="auto"/>
              <w:left w:val="single" w:sz="4" w:space="0" w:color="auto"/>
              <w:bottom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79 dB(A)</w:t>
            </w:r>
          </w:p>
        </w:tc>
        <w:tc>
          <w:tcPr>
            <w:tcW w:w="1934" w:type="dxa"/>
            <w:tcBorders>
              <w:top w:val="single" w:sz="4" w:space="0" w:color="auto"/>
              <w:left w:val="single" w:sz="4" w:space="0" w:color="auto"/>
              <w:bottom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2,5 dB(A)</w:t>
            </w:r>
          </w:p>
        </w:tc>
        <w:tc>
          <w:tcPr>
            <w:tcW w:w="2146" w:type="dxa"/>
            <w:tcBorders>
              <w:top w:val="single" w:sz="4" w:space="0" w:color="auto"/>
              <w:left w:val="single" w:sz="4" w:space="0" w:color="auto"/>
              <w:bottom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91 dB(A)</w:t>
            </w:r>
          </w:p>
        </w:tc>
        <w:tc>
          <w:tcPr>
            <w:tcW w:w="2674" w:type="dxa"/>
            <w:tcBorders>
              <w:top w:val="single" w:sz="4" w:space="0" w:color="auto"/>
              <w:left w:val="single" w:sz="4" w:space="0" w:color="auto"/>
              <w:bottom w:val="single" w:sz="4" w:space="0" w:color="auto"/>
              <w:right w:val="single" w:sz="4" w:space="0" w:color="auto"/>
            </w:tcBorders>
            <w:shd w:val="clear" w:color="auto" w:fill="FFFFFF"/>
            <w:vAlign w:val="center"/>
          </w:tcPr>
          <w:p w:rsidR="000E0F58" w:rsidRPr="00823431" w:rsidRDefault="00D33C79" w:rsidP="00E85184">
            <w:pPr>
              <w:spacing w:line="276" w:lineRule="auto"/>
              <w:jc w:val="center"/>
              <w:rPr>
                <w:rFonts w:ascii="Arial" w:hAnsi="Arial" w:cs="Arial"/>
                <w:sz w:val="20"/>
                <w:szCs w:val="20"/>
              </w:rPr>
            </w:pPr>
            <w:r w:rsidRPr="00823431">
              <w:rPr>
                <w:rFonts w:ascii="Arial" w:eastAsia="Arial" w:hAnsi="Arial" w:cs="Arial"/>
                <w:sz w:val="20"/>
                <w:szCs w:val="20"/>
                <w:lang w:bidi="cs-CZ"/>
              </w:rPr>
              <w:t>4 dB(A)</w:t>
            </w:r>
          </w:p>
        </w:tc>
      </w:tr>
    </w:tbl>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Měření se provádějí na nových strojích. Skutečné hodnoty se mohou lišit v závislosti na místních podmínkách, a to podle:</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opotřebení stroje</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prováděné údržby</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vhodného použitého nástroje</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stavu nástroje</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kvalifikace obsluhy</w:t>
      </w:r>
    </w:p>
    <w:p w:rsidR="000E0F58" w:rsidRPr="00823431" w:rsidRDefault="00D33C79" w:rsidP="00E85184">
      <w:pPr>
        <w:pStyle w:val="Odstavecseseznamem"/>
        <w:numPr>
          <w:ilvl w:val="2"/>
          <w:numId w:val="12"/>
        </w:numPr>
        <w:spacing w:line="276" w:lineRule="auto"/>
        <w:ind w:left="851" w:hanging="425"/>
        <w:jc w:val="both"/>
        <w:rPr>
          <w:rFonts w:ascii="Arial" w:hAnsi="Arial" w:cs="Arial"/>
          <w:sz w:val="20"/>
          <w:szCs w:val="20"/>
        </w:rPr>
      </w:pPr>
      <w:r w:rsidRPr="00823431">
        <w:rPr>
          <w:rFonts w:ascii="Arial" w:eastAsia="Arial" w:hAnsi="Arial" w:cs="Arial"/>
          <w:sz w:val="20"/>
          <w:szCs w:val="20"/>
          <w:lang w:bidi="cs-CZ"/>
        </w:rPr>
        <w:t>atd.</w:t>
      </w: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Naměřené hodnoty platí pro obsluhu při normálním použití, jak je to popsáno pro manuální polohu.</w:t>
      </w:r>
    </w:p>
    <w:p w:rsidR="00E85184" w:rsidRPr="00823431" w:rsidRDefault="00E85184">
      <w:pPr>
        <w:rPr>
          <w:rFonts w:ascii="Arial" w:eastAsiaTheme="majorEastAsia" w:hAnsi="Arial" w:cs="Arial"/>
          <w:b/>
          <w:bCs/>
          <w:color w:val="auto"/>
        </w:rPr>
      </w:pPr>
      <w:bookmarkStart w:id="25" w:name="bookmark15"/>
      <w:r w:rsidRPr="00823431">
        <w:rPr>
          <w:rFonts w:ascii="Arial" w:eastAsia="Arial" w:hAnsi="Arial" w:cs="Arial"/>
          <w:color w:val="auto"/>
          <w:lang w:bidi="cs-CZ"/>
        </w:rPr>
        <w:br w:type="page"/>
      </w:r>
    </w:p>
    <w:p w:rsidR="000E0F58" w:rsidRPr="00823431" w:rsidRDefault="00D33C79" w:rsidP="005A3060">
      <w:pPr>
        <w:pStyle w:val="Nadpis1"/>
        <w:numPr>
          <w:ilvl w:val="0"/>
          <w:numId w:val="5"/>
        </w:numPr>
        <w:spacing w:after="240"/>
        <w:ind w:left="426" w:hanging="426"/>
        <w:rPr>
          <w:rFonts w:ascii="Arial" w:hAnsi="Arial" w:cs="Arial"/>
          <w:color w:val="auto"/>
          <w:sz w:val="24"/>
          <w:szCs w:val="24"/>
        </w:rPr>
      </w:pPr>
      <w:bookmarkStart w:id="26" w:name="_Toc5698804"/>
      <w:r w:rsidRPr="00823431">
        <w:rPr>
          <w:rFonts w:ascii="Arial" w:eastAsia="Arial" w:hAnsi="Arial" w:cs="Arial"/>
          <w:color w:val="auto"/>
          <w:sz w:val="24"/>
          <w:szCs w:val="24"/>
          <w:lang w:bidi="cs-CZ"/>
        </w:rPr>
        <w:lastRenderedPageBreak/>
        <w:t>MONTÁŽ A UVEDENÍ DO PROVOZU</w:t>
      </w:r>
      <w:bookmarkEnd w:id="25"/>
      <w:bookmarkEnd w:id="26"/>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Stroj je dodáván smontovaný, plně vybavený a připravený k použití. Před prvním použitím stroje se řiďte těmito jednoduchými pokyny.</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27" w:name="bookmark16"/>
      <w:bookmarkStart w:id="28" w:name="_Toc5698805"/>
      <w:r w:rsidRPr="00823431">
        <w:rPr>
          <w:rFonts w:ascii="Arial" w:eastAsia="Arial" w:hAnsi="Arial" w:cs="Arial"/>
          <w:i/>
          <w:color w:val="auto"/>
          <w:sz w:val="22"/>
          <w:szCs w:val="22"/>
          <w:lang w:bidi="cs-CZ"/>
        </w:rPr>
        <w:t>Montáž nástroje</w:t>
      </w:r>
      <w:bookmarkEnd w:id="27"/>
      <w:bookmarkEnd w:id="28"/>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Používejte pouze nástroje NORTON. Stroj lze použít s těmito typy nástroje: kotouče, křidélka.</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Před instalací nebo výměnou nástroje vypněte napájení stroje a odpojte jej od elektrické sítě. Maximální průměr nástrojů používaných se strojem je 250 mm.</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Při montáži nástroje položte stroj tak, aby spočíval na manžetě. (s rukojetí k zemi).</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Zajistěte, aby se stroj nemohl převrátit a pak namontujte nástroj a utáhněte jej.</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29" w:name="bookmark17"/>
      <w:bookmarkStart w:id="30" w:name="_Toc5698806"/>
      <w:r w:rsidRPr="00823431">
        <w:rPr>
          <w:rFonts w:ascii="Arial" w:eastAsia="Arial" w:hAnsi="Arial" w:cs="Arial"/>
          <w:i/>
          <w:color w:val="auto"/>
          <w:sz w:val="22"/>
          <w:szCs w:val="22"/>
          <w:lang w:bidi="cs-CZ"/>
        </w:rPr>
        <w:t>Připojení</w:t>
      </w:r>
      <w:bookmarkEnd w:id="29"/>
      <w:bookmarkEnd w:id="30"/>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Zkontrolujte, že: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tlačítko, že tlačítko „spuštění“ (černé) není aktivováno,</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napájecí napětí a typ proudu odpovídají parametrům stroje,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je provedeno řádné uzemnění,</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napájecí kabel jednotlivých fází má průřez minimálně 2,5 mm2.</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31" w:name="bookmark18"/>
      <w:bookmarkStart w:id="32" w:name="_Toc5698807"/>
      <w:r w:rsidRPr="00823431">
        <w:rPr>
          <w:rFonts w:ascii="Arial" w:eastAsia="Arial" w:hAnsi="Arial" w:cs="Arial"/>
          <w:i/>
          <w:color w:val="auto"/>
          <w:sz w:val="22"/>
          <w:szCs w:val="22"/>
          <w:lang w:bidi="cs-CZ"/>
        </w:rPr>
        <w:t>Odsávání prachu.</w:t>
      </w:r>
      <w:bookmarkEnd w:id="31"/>
      <w:bookmarkEnd w:id="32"/>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Při suchém použití používejte vždy stroj s odsáváním prachu. K tomu slouží připojovací hubice na rámu. K této hubici jednoduše připojíte odsávání prachu.</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33" w:name="bookmark19"/>
      <w:bookmarkStart w:id="34" w:name="_Toc5698808"/>
      <w:r w:rsidRPr="00823431">
        <w:rPr>
          <w:rFonts w:ascii="Arial" w:eastAsia="Arial" w:hAnsi="Arial" w:cs="Arial"/>
          <w:i/>
          <w:color w:val="auto"/>
          <w:sz w:val="22"/>
          <w:szCs w:val="22"/>
          <w:lang w:bidi="cs-CZ"/>
        </w:rPr>
        <w:t>Přívod vody</w:t>
      </w:r>
      <w:bookmarkEnd w:id="33"/>
      <w:bookmarkEnd w:id="34"/>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Pro použití s vodou je k dispozici připojovací hubice. Stačí jednoduše k této hubici připojit přívod vody. Ventil pro regulaci průtoku je umístěn za touto hubicí.</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35" w:name="bookmark20"/>
      <w:bookmarkStart w:id="36" w:name="_Toc5698809"/>
      <w:r w:rsidRPr="00823431">
        <w:rPr>
          <w:rFonts w:ascii="Arial" w:eastAsia="Arial" w:hAnsi="Arial" w:cs="Arial"/>
          <w:i/>
          <w:color w:val="auto"/>
          <w:sz w:val="22"/>
          <w:szCs w:val="22"/>
          <w:lang w:bidi="cs-CZ"/>
        </w:rPr>
        <w:t>Spuštění stroje</w:t>
      </w:r>
      <w:bookmarkEnd w:id="35"/>
      <w:bookmarkEnd w:id="36"/>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Nastavte vodicí rameno do pohodlné polohy. To provedete tak, že uvolníte šroub na kloubu ramena, nastavíte rameno do požadovaného úhlu a šroub utáhnete.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Pak upravte rozvor kol zadní nápravy podle potřeby.</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Při suchém použití vždy používejte odsávání prachu.</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Připojte vedení odsávání prachu k hubici stroje, která je k tomu určena, a poté spusťte odsávání prachu ještě před spuštěním samotného stroje.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Pro použití s vodou otevřete ventil pro regulaci průtoku umístěný na stroji.</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Můžete také připojit odsávání prachu při použití s vodou. To provedete tak, že připojíte vedení odsávání prachu k hubici stroje, která je k tomu určena, a poté spusťte odsávání prachu ještě před spuštěním samotného stroje.</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Stůjte za strojem a poté zvedněte stroj ze země a dbejte na to, aby nástroj pro leštění nebo úpravu povrchu nebyl v kontaktu se zemí. Zkontrolujte, že ochranný kryt zůstává v kontaktu se zemí.</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Spusťte stroj stisknutím tlačítka „spuštění“ (černé).</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Zahajte práci spuštěním stroje do takové polohy, kdy bude nástroj efektivně opracovávat povrch.</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Stroj vypnete stisknutím tlačítka „zastavení“ (červené).</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Stroj odpojte od elektrické sítě a vyčkejte, až se pracovní nástroj zcela zastaví.</w:t>
      </w:r>
    </w:p>
    <w:p w:rsidR="0045728B"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Vypněte odsávání prachu a nebo vodní ventil.</w:t>
      </w:r>
    </w:p>
    <w:p w:rsidR="0045728B" w:rsidRPr="00823431" w:rsidRDefault="0045728B">
      <w:pPr>
        <w:rPr>
          <w:rFonts w:ascii="Arial" w:hAnsi="Arial" w:cs="Arial"/>
          <w:sz w:val="20"/>
          <w:szCs w:val="20"/>
        </w:rPr>
      </w:pPr>
      <w:r w:rsidRPr="00823431">
        <w:rPr>
          <w:rFonts w:ascii="Arial" w:eastAsia="Arial" w:hAnsi="Arial" w:cs="Arial"/>
          <w:sz w:val="20"/>
          <w:szCs w:val="20"/>
          <w:lang w:bidi="cs-CZ"/>
        </w:rPr>
        <w:br w:type="page"/>
      </w:r>
    </w:p>
    <w:p w:rsidR="000E0F58" w:rsidRPr="00823431" w:rsidRDefault="00D33C79" w:rsidP="005A3060">
      <w:pPr>
        <w:pStyle w:val="Nadpis1"/>
        <w:numPr>
          <w:ilvl w:val="0"/>
          <w:numId w:val="5"/>
        </w:numPr>
        <w:spacing w:after="240"/>
        <w:ind w:left="426" w:hanging="426"/>
        <w:rPr>
          <w:rFonts w:ascii="Arial" w:hAnsi="Arial" w:cs="Arial"/>
          <w:color w:val="auto"/>
          <w:sz w:val="24"/>
          <w:szCs w:val="24"/>
        </w:rPr>
      </w:pPr>
      <w:bookmarkStart w:id="37" w:name="bookmark21"/>
      <w:bookmarkStart w:id="38" w:name="_Toc5698810"/>
      <w:r w:rsidRPr="00823431">
        <w:rPr>
          <w:rFonts w:ascii="Arial" w:eastAsia="Arial" w:hAnsi="Arial" w:cs="Arial"/>
          <w:color w:val="auto"/>
          <w:sz w:val="24"/>
          <w:szCs w:val="24"/>
          <w:lang w:bidi="cs-CZ"/>
        </w:rPr>
        <w:lastRenderedPageBreak/>
        <w:t>PŘEPRAVA A ULOŽENÍ STROJE</w:t>
      </w:r>
      <w:bookmarkEnd w:id="37"/>
      <w:bookmarkEnd w:id="38"/>
    </w:p>
    <w:p w:rsidR="000E0F58" w:rsidRPr="00823431" w:rsidRDefault="00D33C79" w:rsidP="004D17FF">
      <w:pPr>
        <w:pStyle w:val="Nadpis2"/>
        <w:numPr>
          <w:ilvl w:val="1"/>
          <w:numId w:val="5"/>
        </w:numPr>
        <w:spacing w:after="240"/>
        <w:ind w:left="720"/>
        <w:rPr>
          <w:rFonts w:ascii="Arial" w:hAnsi="Arial" w:cs="Arial"/>
          <w:i/>
          <w:color w:val="auto"/>
          <w:sz w:val="22"/>
        </w:rPr>
      </w:pPr>
      <w:bookmarkStart w:id="39" w:name="bookmark22"/>
      <w:bookmarkStart w:id="40" w:name="_Toc5698811"/>
      <w:r w:rsidRPr="00823431">
        <w:rPr>
          <w:rFonts w:ascii="Arial" w:eastAsia="Arial" w:hAnsi="Arial" w:cs="Arial"/>
          <w:i/>
          <w:color w:val="auto"/>
          <w:sz w:val="22"/>
          <w:szCs w:val="22"/>
          <w:lang w:bidi="cs-CZ"/>
        </w:rPr>
        <w:t>Zajištění pro přepravu</w:t>
      </w:r>
      <w:bookmarkEnd w:id="39"/>
      <w:bookmarkEnd w:id="40"/>
    </w:p>
    <w:p w:rsidR="000E0F58" w:rsidRPr="00823431" w:rsidRDefault="00D33C79" w:rsidP="00281034">
      <w:pPr>
        <w:spacing w:line="276" w:lineRule="auto"/>
        <w:jc w:val="both"/>
        <w:rPr>
          <w:rFonts w:ascii="Arial" w:hAnsi="Arial" w:cs="Arial"/>
          <w:sz w:val="20"/>
          <w:szCs w:val="20"/>
        </w:rPr>
      </w:pPr>
      <w:r w:rsidRPr="00823431">
        <w:rPr>
          <w:rFonts w:ascii="Arial" w:eastAsia="Arial" w:hAnsi="Arial" w:cs="Arial"/>
          <w:sz w:val="20"/>
          <w:szCs w:val="20"/>
          <w:lang w:bidi="cs-CZ"/>
        </w:rPr>
        <w:t>Před přepravou nebo přesunem stroje vždy demontujte nástroj na leštění nebo úpravou povrchu.</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41" w:name="bookmark23"/>
      <w:bookmarkStart w:id="42" w:name="_Toc5698812"/>
      <w:r w:rsidRPr="00823431">
        <w:rPr>
          <w:rFonts w:ascii="Arial" w:eastAsia="Arial" w:hAnsi="Arial" w:cs="Arial"/>
          <w:i/>
          <w:color w:val="auto"/>
          <w:sz w:val="22"/>
          <w:szCs w:val="22"/>
          <w:lang w:bidi="cs-CZ"/>
        </w:rPr>
        <w:t>Postup přepravy</w:t>
      </w:r>
      <w:bookmarkEnd w:id="41"/>
      <w:bookmarkEnd w:id="42"/>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Při přepravě stroje se řiďte pracovními předpisy. Stroj není určen pro zvedání pomocí jeřábu.</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Pro ruční přepravu je k dispozici rukojeť.</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43" w:name="bookmark24"/>
      <w:bookmarkStart w:id="44" w:name="_Toc5698813"/>
      <w:r w:rsidRPr="00823431">
        <w:rPr>
          <w:rFonts w:ascii="Arial" w:eastAsia="Arial" w:hAnsi="Arial" w:cs="Arial"/>
          <w:i/>
          <w:color w:val="auto"/>
          <w:sz w:val="22"/>
          <w:szCs w:val="22"/>
          <w:lang w:bidi="cs-CZ"/>
        </w:rPr>
        <w:t>Skladování stroje</w:t>
      </w:r>
      <w:bookmarkEnd w:id="43"/>
      <w:bookmarkEnd w:id="44"/>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Pokud stroj nebudete delší dobu používat, důkladně jej očistěte a demontujte nástroj na leštění nebo úpravu povrchu. Místo skladování musí být čisté, suché a se stabilní teplotou.</w:t>
      </w:r>
    </w:p>
    <w:p w:rsidR="0045728B" w:rsidRPr="00823431" w:rsidRDefault="0045728B">
      <w:pPr>
        <w:rPr>
          <w:rFonts w:ascii="Arial" w:eastAsiaTheme="majorEastAsia" w:hAnsi="Arial" w:cs="Arial"/>
          <w:b/>
          <w:bCs/>
          <w:color w:val="auto"/>
        </w:rPr>
      </w:pPr>
      <w:bookmarkStart w:id="45" w:name="bookmark25"/>
      <w:r w:rsidRPr="00823431">
        <w:rPr>
          <w:rFonts w:ascii="Arial" w:eastAsia="Arial" w:hAnsi="Arial" w:cs="Arial"/>
          <w:color w:val="auto"/>
          <w:lang w:bidi="cs-CZ"/>
        </w:rPr>
        <w:br w:type="page"/>
      </w:r>
    </w:p>
    <w:p w:rsidR="000E0F58" w:rsidRPr="00823431" w:rsidRDefault="00D33C79" w:rsidP="005A3060">
      <w:pPr>
        <w:pStyle w:val="Nadpis1"/>
        <w:numPr>
          <w:ilvl w:val="0"/>
          <w:numId w:val="5"/>
        </w:numPr>
        <w:spacing w:after="240"/>
        <w:ind w:left="426" w:hanging="426"/>
        <w:rPr>
          <w:rFonts w:ascii="Arial" w:hAnsi="Arial" w:cs="Arial"/>
          <w:color w:val="auto"/>
          <w:sz w:val="24"/>
          <w:szCs w:val="24"/>
        </w:rPr>
      </w:pPr>
      <w:bookmarkStart w:id="46" w:name="_Toc5698814"/>
      <w:r w:rsidRPr="00823431">
        <w:rPr>
          <w:rFonts w:ascii="Arial" w:eastAsia="Arial" w:hAnsi="Arial" w:cs="Arial"/>
          <w:color w:val="auto"/>
          <w:sz w:val="24"/>
          <w:szCs w:val="24"/>
          <w:lang w:bidi="cs-CZ"/>
        </w:rPr>
        <w:lastRenderedPageBreak/>
        <w:t>OBSLUHA STROJE</w:t>
      </w:r>
      <w:bookmarkEnd w:id="45"/>
      <w:bookmarkEnd w:id="46"/>
    </w:p>
    <w:p w:rsidR="000E0F58" w:rsidRPr="00823431" w:rsidRDefault="00D33C79" w:rsidP="00AA0EBE">
      <w:pPr>
        <w:spacing w:line="276" w:lineRule="auto"/>
        <w:ind w:left="360" w:hanging="360"/>
        <w:jc w:val="both"/>
        <w:rPr>
          <w:rFonts w:ascii="Arial" w:hAnsi="Arial" w:cs="Arial"/>
          <w:sz w:val="20"/>
          <w:szCs w:val="20"/>
        </w:rPr>
      </w:pPr>
      <w:r w:rsidRPr="00823431">
        <w:rPr>
          <w:rFonts w:ascii="Arial" w:eastAsia="Arial" w:hAnsi="Arial" w:cs="Arial"/>
          <w:sz w:val="20"/>
          <w:szCs w:val="20"/>
          <w:lang w:bidi="cs-CZ"/>
        </w:rPr>
        <w:t>V této části naleznete tipy pro bezpečné používání stroje.</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47" w:name="bookmark26"/>
      <w:bookmarkStart w:id="48" w:name="_Toc5698815"/>
      <w:r w:rsidRPr="00823431">
        <w:rPr>
          <w:rFonts w:ascii="Arial" w:eastAsia="Arial" w:hAnsi="Arial" w:cs="Arial"/>
          <w:i/>
          <w:color w:val="auto"/>
          <w:sz w:val="22"/>
          <w:szCs w:val="22"/>
          <w:lang w:bidi="cs-CZ"/>
        </w:rPr>
        <w:t>Místo provádění práce</w:t>
      </w:r>
      <w:bookmarkEnd w:id="47"/>
      <w:bookmarkEnd w:id="48"/>
    </w:p>
    <w:p w:rsidR="000E0F58" w:rsidRPr="00823431" w:rsidRDefault="00D33C79" w:rsidP="00440C4C">
      <w:pPr>
        <w:pStyle w:val="Odstavecseseznamem"/>
        <w:numPr>
          <w:ilvl w:val="0"/>
          <w:numId w:val="12"/>
        </w:numPr>
        <w:spacing w:line="276" w:lineRule="auto"/>
        <w:ind w:left="851" w:hanging="426"/>
        <w:jc w:val="both"/>
        <w:rPr>
          <w:rFonts w:ascii="Arial" w:hAnsi="Arial" w:cs="Arial"/>
          <w:sz w:val="20"/>
          <w:szCs w:val="20"/>
        </w:rPr>
      </w:pPr>
      <w:r w:rsidRPr="00823431">
        <w:rPr>
          <w:rFonts w:ascii="Arial" w:eastAsia="Arial" w:hAnsi="Arial" w:cs="Arial"/>
          <w:sz w:val="20"/>
          <w:szCs w:val="20"/>
          <w:lang w:bidi="cs-CZ"/>
        </w:rPr>
        <w:t>Odstraňte z pracoviště vše, co by mohlo překážet v pracovnímu postupu!</w:t>
      </w:r>
    </w:p>
    <w:p w:rsidR="000E0F58" w:rsidRPr="00823431" w:rsidRDefault="00D33C79" w:rsidP="00440C4C">
      <w:pPr>
        <w:pStyle w:val="Odstavecseseznamem"/>
        <w:numPr>
          <w:ilvl w:val="0"/>
          <w:numId w:val="12"/>
        </w:numPr>
        <w:spacing w:line="276" w:lineRule="auto"/>
        <w:ind w:left="851" w:hanging="426"/>
        <w:jc w:val="both"/>
        <w:rPr>
          <w:rFonts w:ascii="Arial" w:hAnsi="Arial" w:cs="Arial"/>
          <w:sz w:val="20"/>
          <w:szCs w:val="20"/>
        </w:rPr>
      </w:pPr>
      <w:r w:rsidRPr="00823431">
        <w:rPr>
          <w:rFonts w:ascii="Arial" w:eastAsia="Arial" w:hAnsi="Arial" w:cs="Arial"/>
          <w:sz w:val="20"/>
          <w:szCs w:val="20"/>
          <w:lang w:bidi="cs-CZ"/>
        </w:rPr>
        <w:t>Zkontrolujte, zda je pracoviště dostatečně osvětlené!</w:t>
      </w:r>
    </w:p>
    <w:p w:rsidR="000E0F58" w:rsidRPr="00823431" w:rsidRDefault="00D33C79" w:rsidP="00440C4C">
      <w:pPr>
        <w:pStyle w:val="Odstavecseseznamem"/>
        <w:numPr>
          <w:ilvl w:val="0"/>
          <w:numId w:val="12"/>
        </w:numPr>
        <w:spacing w:line="276" w:lineRule="auto"/>
        <w:ind w:left="851" w:hanging="426"/>
        <w:jc w:val="both"/>
        <w:rPr>
          <w:rFonts w:ascii="Arial" w:hAnsi="Arial" w:cs="Arial"/>
          <w:sz w:val="20"/>
          <w:szCs w:val="20"/>
        </w:rPr>
      </w:pPr>
      <w:r w:rsidRPr="00823431">
        <w:rPr>
          <w:rFonts w:ascii="Arial" w:eastAsia="Arial" w:hAnsi="Arial" w:cs="Arial"/>
          <w:sz w:val="20"/>
          <w:szCs w:val="20"/>
          <w:lang w:bidi="cs-CZ"/>
        </w:rPr>
        <w:t>Dodržujte podmínky výrobce pro připojení ke zdroji napájení!</w:t>
      </w:r>
    </w:p>
    <w:p w:rsidR="000E0F58" w:rsidRPr="00823431" w:rsidRDefault="00D33C79" w:rsidP="00440C4C">
      <w:pPr>
        <w:pStyle w:val="Odstavecseseznamem"/>
        <w:numPr>
          <w:ilvl w:val="0"/>
          <w:numId w:val="12"/>
        </w:numPr>
        <w:spacing w:line="276" w:lineRule="auto"/>
        <w:ind w:left="851" w:hanging="426"/>
        <w:jc w:val="both"/>
        <w:rPr>
          <w:rFonts w:ascii="Arial" w:hAnsi="Arial" w:cs="Arial"/>
          <w:sz w:val="20"/>
          <w:szCs w:val="20"/>
        </w:rPr>
      </w:pPr>
      <w:r w:rsidRPr="00823431">
        <w:rPr>
          <w:rFonts w:ascii="Arial" w:eastAsia="Arial" w:hAnsi="Arial" w:cs="Arial"/>
          <w:sz w:val="20"/>
          <w:szCs w:val="20"/>
          <w:lang w:bidi="cs-CZ"/>
        </w:rPr>
        <w:t>Umístěte elektrické kabely a vodní hadice tak, aby nedošlo k jejich pádu a poškození.</w:t>
      </w:r>
    </w:p>
    <w:p w:rsidR="000E0F58" w:rsidRPr="00823431" w:rsidRDefault="00D33C79" w:rsidP="00440C4C">
      <w:pPr>
        <w:pStyle w:val="Odstavecseseznamem"/>
        <w:numPr>
          <w:ilvl w:val="0"/>
          <w:numId w:val="12"/>
        </w:numPr>
        <w:spacing w:line="276" w:lineRule="auto"/>
        <w:ind w:left="851" w:hanging="426"/>
        <w:jc w:val="both"/>
        <w:rPr>
          <w:rFonts w:ascii="Arial" w:hAnsi="Arial" w:cs="Arial"/>
          <w:sz w:val="20"/>
          <w:szCs w:val="20"/>
        </w:rPr>
      </w:pPr>
      <w:r w:rsidRPr="00823431">
        <w:rPr>
          <w:rFonts w:ascii="Arial" w:eastAsia="Arial" w:hAnsi="Arial" w:cs="Arial"/>
          <w:sz w:val="20"/>
          <w:szCs w:val="20"/>
          <w:lang w:bidi="cs-CZ"/>
        </w:rPr>
        <w:t>Zajistěte, abyste měli neustále dostatečný výhled na pracovní plochu, abyste mohli kdykoliv během pracovního procesu zasáhnout!</w:t>
      </w:r>
    </w:p>
    <w:p w:rsidR="000E0F58" w:rsidRPr="00823431" w:rsidRDefault="00D33C79" w:rsidP="00440C4C">
      <w:pPr>
        <w:pStyle w:val="Odstavecseseznamem"/>
        <w:numPr>
          <w:ilvl w:val="0"/>
          <w:numId w:val="12"/>
        </w:numPr>
        <w:spacing w:line="276" w:lineRule="auto"/>
        <w:ind w:left="851" w:hanging="426"/>
        <w:jc w:val="both"/>
        <w:rPr>
          <w:rFonts w:ascii="Arial" w:hAnsi="Arial" w:cs="Arial"/>
          <w:sz w:val="20"/>
          <w:szCs w:val="20"/>
        </w:rPr>
      </w:pPr>
      <w:r w:rsidRPr="00823431">
        <w:rPr>
          <w:rFonts w:ascii="Arial" w:eastAsia="Arial" w:hAnsi="Arial" w:cs="Arial"/>
          <w:sz w:val="20"/>
          <w:szCs w:val="20"/>
          <w:lang w:bidi="cs-CZ"/>
        </w:rPr>
        <w:t>Udržujte ostatní pracovníky mimo pracoviště, abyste mohli bezpečně pracovat.</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49" w:name="bookmark27"/>
      <w:bookmarkStart w:id="50" w:name="_Toc5698816"/>
      <w:r w:rsidRPr="00823431">
        <w:rPr>
          <w:rFonts w:ascii="Arial" w:eastAsia="Arial" w:hAnsi="Arial" w:cs="Arial"/>
          <w:i/>
          <w:color w:val="auto"/>
          <w:sz w:val="22"/>
          <w:szCs w:val="22"/>
          <w:lang w:bidi="cs-CZ"/>
        </w:rPr>
        <w:t>Speciální nastavení stroje</w:t>
      </w:r>
      <w:bookmarkEnd w:id="49"/>
      <w:bookmarkEnd w:id="50"/>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Chcete-li nastavit tlak a působení nástrojů na povrch, můžete jednoduše uvolnit nastavitelný joystick a otočit rukojetí a pak nastavit polohu osy podle potřeby (viz foto níže).</w:t>
      </w: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D33C79" w:rsidP="0045728B">
      <w:pPr>
        <w:spacing w:line="276" w:lineRule="auto"/>
        <w:jc w:val="center"/>
        <w:rPr>
          <w:rFonts w:ascii="Arial" w:hAnsi="Arial" w:cs="Arial"/>
          <w:sz w:val="20"/>
          <w:szCs w:val="20"/>
        </w:rPr>
      </w:pPr>
      <w:r w:rsidRPr="00823431">
        <w:rPr>
          <w:rFonts w:ascii="Arial" w:eastAsia="Arial" w:hAnsi="Arial" w:cs="Arial"/>
          <w:sz w:val="20"/>
          <w:szCs w:val="20"/>
          <w:lang w:bidi="cs-CZ"/>
        </w:rPr>
        <w:fldChar w:fldCharType="begin"/>
      </w:r>
      <w:r w:rsidRPr="00823431">
        <w:rPr>
          <w:rFonts w:ascii="Arial" w:eastAsia="Arial" w:hAnsi="Arial" w:cs="Arial"/>
          <w:sz w:val="20"/>
          <w:szCs w:val="20"/>
          <w:lang w:bidi="cs-CZ"/>
        </w:rPr>
        <w:instrText xml:space="preserve"> INCLUDEPICTURE  "C:\\Users\\uzivatel\\AppData\\Local\\Temp\\FineReader11.00\\media\\image6.jpeg" \* MERGEFORMATINET </w:instrText>
      </w:r>
      <w:r w:rsidRPr="00823431">
        <w:rPr>
          <w:rFonts w:ascii="Arial" w:eastAsia="Arial" w:hAnsi="Arial" w:cs="Arial"/>
          <w:sz w:val="20"/>
          <w:szCs w:val="20"/>
          <w:lang w:bidi="cs-CZ"/>
        </w:rPr>
        <w:fldChar w:fldCharType="separate"/>
      </w:r>
      <w:r w:rsidR="00DB32D0" w:rsidRPr="00823431">
        <w:rPr>
          <w:rFonts w:ascii="Arial" w:eastAsia="Arial" w:hAnsi="Arial" w:cs="Arial"/>
          <w:sz w:val="20"/>
          <w:szCs w:val="20"/>
          <w:lang w:bidi="cs-CZ"/>
        </w:rPr>
        <w:fldChar w:fldCharType="begin"/>
      </w:r>
      <w:r w:rsidR="00DB32D0" w:rsidRPr="00823431">
        <w:rPr>
          <w:rFonts w:ascii="Arial" w:eastAsia="Arial" w:hAnsi="Arial" w:cs="Arial"/>
          <w:sz w:val="20"/>
          <w:szCs w:val="20"/>
          <w:lang w:bidi="cs-CZ"/>
        </w:rPr>
        <w:instrText xml:space="preserve"> INCLUDEPICTURE  "C:\\Users\\uzivatel\\AppData\\Local\\Temp\\FineReader11.00\\media\\image6.jpeg" \* MERGEFORMATINET </w:instrText>
      </w:r>
      <w:r w:rsidR="00DB32D0" w:rsidRPr="00823431">
        <w:rPr>
          <w:rFonts w:ascii="Arial" w:eastAsia="Arial" w:hAnsi="Arial" w:cs="Arial"/>
          <w:sz w:val="20"/>
          <w:szCs w:val="20"/>
          <w:lang w:bidi="cs-CZ"/>
        </w:rPr>
        <w:fldChar w:fldCharType="separate"/>
      </w:r>
      <w:r w:rsidR="00BD0C4C" w:rsidRPr="00823431">
        <w:rPr>
          <w:rFonts w:ascii="Arial" w:eastAsia="Arial" w:hAnsi="Arial" w:cs="Arial"/>
          <w:sz w:val="20"/>
          <w:szCs w:val="20"/>
          <w:lang w:bidi="cs-CZ"/>
        </w:rPr>
        <w:fldChar w:fldCharType="begin"/>
      </w:r>
      <w:r w:rsidR="00BD0C4C" w:rsidRPr="00823431">
        <w:rPr>
          <w:rFonts w:ascii="Arial" w:eastAsia="Arial" w:hAnsi="Arial" w:cs="Arial"/>
          <w:sz w:val="20"/>
          <w:szCs w:val="20"/>
          <w:lang w:bidi="cs-CZ"/>
        </w:rPr>
        <w:instrText xml:space="preserve"> INCLUDEPICTURE  "C:\\Users\\uzivatel\\AppData\\Local\\Temp\\FineReader11.00\\media\\image6.jpeg" \* MERGEFORMATINET </w:instrText>
      </w:r>
      <w:r w:rsidR="00BD0C4C" w:rsidRPr="00823431">
        <w:rPr>
          <w:rFonts w:ascii="Arial" w:eastAsia="Arial" w:hAnsi="Arial" w:cs="Arial"/>
          <w:sz w:val="20"/>
          <w:szCs w:val="20"/>
          <w:lang w:bidi="cs-CZ"/>
        </w:rPr>
        <w:fldChar w:fldCharType="separate"/>
      </w:r>
      <w:r w:rsidR="009354AF" w:rsidRPr="00823431">
        <w:rPr>
          <w:rFonts w:ascii="Arial" w:eastAsia="Arial" w:hAnsi="Arial" w:cs="Arial"/>
          <w:sz w:val="20"/>
          <w:szCs w:val="20"/>
          <w:lang w:bidi="cs-CZ"/>
        </w:rPr>
        <w:fldChar w:fldCharType="begin"/>
      </w:r>
      <w:r w:rsidR="009354AF" w:rsidRPr="00823431">
        <w:rPr>
          <w:rFonts w:ascii="Arial" w:eastAsia="Arial" w:hAnsi="Arial" w:cs="Arial"/>
          <w:sz w:val="20"/>
          <w:szCs w:val="20"/>
          <w:lang w:bidi="cs-CZ"/>
        </w:rPr>
        <w:instrText xml:space="preserve"> INCLUDEPICTURE  "C:\\Users\\uzivatel\\AppData\\Local\\Temp\\FineReader11.00\\media\\image6.jpeg" \* MERGEFORMATINET </w:instrText>
      </w:r>
      <w:r w:rsidR="009354AF"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fldChar w:fldCharType="begin"/>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instrText>INCLUDEPICTURE  "P:\\2019\\Saint-Gobain Construction Products, s.r.o\\103606\\AppData\\Local\\Temp\\FineReader11.00\\med</w:instrText>
      </w:r>
      <w:r w:rsidR="00823431" w:rsidRPr="00823431">
        <w:rPr>
          <w:rFonts w:ascii="Arial" w:eastAsia="Arial" w:hAnsi="Arial" w:cs="Arial"/>
          <w:sz w:val="20"/>
          <w:szCs w:val="20"/>
          <w:lang w:bidi="cs-CZ"/>
        </w:rPr>
        <w:instrText>ia\\image6.jpeg" \* MERGEFORMATINET</w:instrText>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pict>
          <v:shape id="_x0000_i1027" type="#_x0000_t75" style="width:183pt;height:150.75pt">
            <v:imagedata r:id="rId17" r:href="rId18"/>
          </v:shape>
        </w:pict>
      </w:r>
      <w:r w:rsidR="00823431" w:rsidRPr="00823431">
        <w:rPr>
          <w:rFonts w:ascii="Arial" w:eastAsia="Arial" w:hAnsi="Arial" w:cs="Arial"/>
          <w:sz w:val="20"/>
          <w:szCs w:val="20"/>
          <w:lang w:bidi="cs-CZ"/>
        </w:rPr>
        <w:fldChar w:fldCharType="end"/>
      </w:r>
      <w:r w:rsidR="009354AF" w:rsidRPr="00823431">
        <w:rPr>
          <w:rFonts w:ascii="Arial" w:eastAsia="Arial" w:hAnsi="Arial" w:cs="Arial"/>
          <w:sz w:val="20"/>
          <w:szCs w:val="20"/>
          <w:lang w:bidi="cs-CZ"/>
        </w:rPr>
        <w:fldChar w:fldCharType="end"/>
      </w:r>
      <w:r w:rsidR="00BD0C4C" w:rsidRPr="00823431">
        <w:rPr>
          <w:rFonts w:ascii="Arial" w:eastAsia="Arial" w:hAnsi="Arial" w:cs="Arial"/>
          <w:sz w:val="20"/>
          <w:szCs w:val="20"/>
          <w:lang w:bidi="cs-CZ"/>
        </w:rPr>
        <w:fldChar w:fldCharType="end"/>
      </w:r>
      <w:r w:rsidR="00DB32D0" w:rsidRPr="00823431">
        <w:rPr>
          <w:rFonts w:ascii="Arial" w:eastAsia="Arial" w:hAnsi="Arial" w:cs="Arial"/>
          <w:sz w:val="20"/>
          <w:szCs w:val="20"/>
          <w:lang w:bidi="cs-CZ"/>
        </w:rPr>
        <w:fldChar w:fldCharType="end"/>
      </w:r>
      <w:r w:rsidRPr="00823431">
        <w:rPr>
          <w:rFonts w:ascii="Arial" w:eastAsia="Arial" w:hAnsi="Arial" w:cs="Arial"/>
          <w:sz w:val="20"/>
          <w:szCs w:val="20"/>
          <w:lang w:bidi="cs-CZ"/>
        </w:rPr>
        <w:fldChar w:fldCharType="end"/>
      </w:r>
    </w:p>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Pro nastavení zadního rozvoru kol stroje stačí povolit šroub na úrovni nápravy kola pomocí klíče dodaného se strojem. Pak upravte rozvor podle potřeby pro zajištění optimální stability (viz foto níže).</w:t>
      </w:r>
    </w:p>
    <w:p w:rsidR="000E0F58" w:rsidRPr="00823431" w:rsidRDefault="000E0F58" w:rsidP="00AA0EBE">
      <w:pPr>
        <w:spacing w:line="276" w:lineRule="auto"/>
        <w:jc w:val="both"/>
        <w:rPr>
          <w:rFonts w:ascii="Arial" w:hAnsi="Arial" w:cs="Arial"/>
          <w:sz w:val="20"/>
          <w:szCs w:val="20"/>
        </w:rPr>
      </w:pPr>
    </w:p>
    <w:p w:rsidR="000E0F58" w:rsidRPr="00823431" w:rsidRDefault="00D33C79" w:rsidP="0045728B">
      <w:pPr>
        <w:spacing w:line="276" w:lineRule="auto"/>
        <w:jc w:val="center"/>
        <w:rPr>
          <w:rFonts w:ascii="Arial" w:hAnsi="Arial" w:cs="Arial"/>
          <w:sz w:val="20"/>
          <w:szCs w:val="20"/>
        </w:rPr>
      </w:pPr>
      <w:r w:rsidRPr="00823431">
        <w:rPr>
          <w:rFonts w:ascii="Arial" w:eastAsia="Arial" w:hAnsi="Arial" w:cs="Arial"/>
          <w:sz w:val="20"/>
          <w:szCs w:val="20"/>
          <w:lang w:bidi="cs-CZ"/>
        </w:rPr>
        <w:fldChar w:fldCharType="begin"/>
      </w:r>
      <w:r w:rsidRPr="00823431">
        <w:rPr>
          <w:rFonts w:ascii="Arial" w:eastAsia="Arial" w:hAnsi="Arial" w:cs="Arial"/>
          <w:sz w:val="20"/>
          <w:szCs w:val="20"/>
          <w:lang w:bidi="cs-CZ"/>
        </w:rPr>
        <w:instrText xml:space="preserve"> INCLUDEPICTURE  "C:\\Users\\uzivatel\\AppData\\Local\\Temp\\FineReader11.00\\media\\image7.jpeg" \* MERGEFORMATINET </w:instrText>
      </w:r>
      <w:r w:rsidRPr="00823431">
        <w:rPr>
          <w:rFonts w:ascii="Arial" w:eastAsia="Arial" w:hAnsi="Arial" w:cs="Arial"/>
          <w:sz w:val="20"/>
          <w:szCs w:val="20"/>
          <w:lang w:bidi="cs-CZ"/>
        </w:rPr>
        <w:fldChar w:fldCharType="separate"/>
      </w:r>
      <w:r w:rsidR="00DB32D0" w:rsidRPr="00823431">
        <w:rPr>
          <w:rFonts w:ascii="Arial" w:eastAsia="Arial" w:hAnsi="Arial" w:cs="Arial"/>
          <w:sz w:val="20"/>
          <w:szCs w:val="20"/>
          <w:lang w:bidi="cs-CZ"/>
        </w:rPr>
        <w:fldChar w:fldCharType="begin"/>
      </w:r>
      <w:r w:rsidR="00DB32D0" w:rsidRPr="00823431">
        <w:rPr>
          <w:rFonts w:ascii="Arial" w:eastAsia="Arial" w:hAnsi="Arial" w:cs="Arial"/>
          <w:sz w:val="20"/>
          <w:szCs w:val="20"/>
          <w:lang w:bidi="cs-CZ"/>
        </w:rPr>
        <w:instrText xml:space="preserve"> INCLUDEPICTURE  "C:\\Users\\uzivatel\\AppData\\Local\\Temp\\FineReader11.00\\media\\image7.jpeg" \* MERGEFORMATINET </w:instrText>
      </w:r>
      <w:r w:rsidR="00DB32D0" w:rsidRPr="00823431">
        <w:rPr>
          <w:rFonts w:ascii="Arial" w:eastAsia="Arial" w:hAnsi="Arial" w:cs="Arial"/>
          <w:sz w:val="20"/>
          <w:szCs w:val="20"/>
          <w:lang w:bidi="cs-CZ"/>
        </w:rPr>
        <w:fldChar w:fldCharType="separate"/>
      </w:r>
      <w:r w:rsidR="00BD0C4C" w:rsidRPr="00823431">
        <w:rPr>
          <w:rFonts w:ascii="Arial" w:eastAsia="Arial" w:hAnsi="Arial" w:cs="Arial"/>
          <w:sz w:val="20"/>
          <w:szCs w:val="20"/>
          <w:lang w:bidi="cs-CZ"/>
        </w:rPr>
        <w:fldChar w:fldCharType="begin"/>
      </w:r>
      <w:r w:rsidR="00BD0C4C" w:rsidRPr="00823431">
        <w:rPr>
          <w:rFonts w:ascii="Arial" w:eastAsia="Arial" w:hAnsi="Arial" w:cs="Arial"/>
          <w:sz w:val="20"/>
          <w:szCs w:val="20"/>
          <w:lang w:bidi="cs-CZ"/>
        </w:rPr>
        <w:instrText xml:space="preserve"> INCLUDEPICTURE  "C:\\Users\\uzivatel\\AppData\\Local\\Temp\\FineReader11.00\\media\\image7.jpeg" \* MERGEFORMATINET </w:instrText>
      </w:r>
      <w:r w:rsidR="00BD0C4C" w:rsidRPr="00823431">
        <w:rPr>
          <w:rFonts w:ascii="Arial" w:eastAsia="Arial" w:hAnsi="Arial" w:cs="Arial"/>
          <w:sz w:val="20"/>
          <w:szCs w:val="20"/>
          <w:lang w:bidi="cs-CZ"/>
        </w:rPr>
        <w:fldChar w:fldCharType="separate"/>
      </w:r>
      <w:r w:rsidR="009354AF" w:rsidRPr="00823431">
        <w:rPr>
          <w:rFonts w:ascii="Arial" w:eastAsia="Arial" w:hAnsi="Arial" w:cs="Arial"/>
          <w:sz w:val="20"/>
          <w:szCs w:val="20"/>
          <w:lang w:bidi="cs-CZ"/>
        </w:rPr>
        <w:fldChar w:fldCharType="begin"/>
      </w:r>
      <w:r w:rsidR="009354AF" w:rsidRPr="00823431">
        <w:rPr>
          <w:rFonts w:ascii="Arial" w:eastAsia="Arial" w:hAnsi="Arial" w:cs="Arial"/>
          <w:sz w:val="20"/>
          <w:szCs w:val="20"/>
          <w:lang w:bidi="cs-CZ"/>
        </w:rPr>
        <w:instrText xml:space="preserve"> INCLUDEPICTURE  "C:\\Users\\uzivatel\\AppData\\Local\\Temp\\FineReader11.00\\media\\image7.jpeg" \* MERGEFORMATINET </w:instrText>
      </w:r>
      <w:r w:rsidR="009354AF"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fldChar w:fldCharType="begin"/>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instrText>INCLUDEPICTURE  "P:\\2019\\Saint-Gobain Construction Products, s.r.o\\103606\\AppData\\Local\\Temp\\FineReader11.00\\media\\image7.jpeg" \* MERGEFORMATINET</w:instrText>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pict>
          <v:shape id="_x0000_i1028" type="#_x0000_t75" style="width:198pt;height:147.75pt">
            <v:imagedata r:id="rId19" r:href="rId20"/>
          </v:shape>
        </w:pict>
      </w:r>
      <w:r w:rsidR="00823431" w:rsidRPr="00823431">
        <w:rPr>
          <w:rFonts w:ascii="Arial" w:eastAsia="Arial" w:hAnsi="Arial" w:cs="Arial"/>
          <w:sz w:val="20"/>
          <w:szCs w:val="20"/>
          <w:lang w:bidi="cs-CZ"/>
        </w:rPr>
        <w:fldChar w:fldCharType="end"/>
      </w:r>
      <w:r w:rsidR="009354AF" w:rsidRPr="00823431">
        <w:rPr>
          <w:rFonts w:ascii="Arial" w:eastAsia="Arial" w:hAnsi="Arial" w:cs="Arial"/>
          <w:sz w:val="20"/>
          <w:szCs w:val="20"/>
          <w:lang w:bidi="cs-CZ"/>
        </w:rPr>
        <w:fldChar w:fldCharType="end"/>
      </w:r>
      <w:r w:rsidR="00BD0C4C" w:rsidRPr="00823431">
        <w:rPr>
          <w:rFonts w:ascii="Arial" w:eastAsia="Arial" w:hAnsi="Arial" w:cs="Arial"/>
          <w:sz w:val="20"/>
          <w:szCs w:val="20"/>
          <w:lang w:bidi="cs-CZ"/>
        </w:rPr>
        <w:fldChar w:fldCharType="end"/>
      </w:r>
      <w:r w:rsidR="00DB32D0" w:rsidRPr="00823431">
        <w:rPr>
          <w:rFonts w:ascii="Arial" w:eastAsia="Arial" w:hAnsi="Arial" w:cs="Arial"/>
          <w:sz w:val="20"/>
          <w:szCs w:val="20"/>
          <w:lang w:bidi="cs-CZ"/>
        </w:rPr>
        <w:fldChar w:fldCharType="end"/>
      </w:r>
      <w:r w:rsidRPr="00823431">
        <w:rPr>
          <w:rFonts w:ascii="Arial" w:eastAsia="Arial" w:hAnsi="Arial" w:cs="Arial"/>
          <w:sz w:val="20"/>
          <w:szCs w:val="20"/>
          <w:lang w:bidi="cs-CZ"/>
        </w:rPr>
        <w:fldChar w:fldCharType="end"/>
      </w:r>
    </w:p>
    <w:p w:rsidR="0045728B" w:rsidRPr="00823431" w:rsidRDefault="0045728B" w:rsidP="0045728B">
      <w:pPr>
        <w:spacing w:line="276" w:lineRule="auto"/>
        <w:jc w:val="center"/>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Stroj nabízí možnost snadného manévrování otočením hlavice leštění v požadovaném úhlu.</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 xml:space="preserve">Uvolněte nastavitelný joystick </w:t>
      </w:r>
      <w:r w:rsidRPr="00823431">
        <w:rPr>
          <w:rFonts w:ascii="Arial" w:eastAsia="Arial" w:hAnsi="Arial" w:cs="Arial"/>
          <w:b/>
          <w:sz w:val="20"/>
          <w:szCs w:val="20"/>
          <w:lang w:bidi="cs-CZ"/>
        </w:rPr>
        <w:t xml:space="preserve">(1) </w:t>
      </w:r>
      <w:r w:rsidRPr="00823431">
        <w:rPr>
          <w:rFonts w:ascii="Arial" w:eastAsia="Arial" w:hAnsi="Arial" w:cs="Arial"/>
          <w:sz w:val="20"/>
          <w:szCs w:val="20"/>
          <w:lang w:bidi="cs-CZ"/>
        </w:rPr>
        <w:t xml:space="preserve">a potom otočte hlavici do požadovaného úhlu podle příslušných nastavovacích otvorů </w:t>
      </w:r>
      <w:r w:rsidRPr="00823431">
        <w:rPr>
          <w:rFonts w:ascii="Arial" w:eastAsia="Arial" w:hAnsi="Arial" w:cs="Arial"/>
          <w:b/>
          <w:sz w:val="20"/>
          <w:szCs w:val="20"/>
          <w:lang w:bidi="cs-CZ"/>
        </w:rPr>
        <w:t>(2).</w:t>
      </w:r>
    </w:p>
    <w:p w:rsidR="000E0F58" w:rsidRPr="00823431" w:rsidRDefault="00D33C79" w:rsidP="00AA0EBE">
      <w:pPr>
        <w:spacing w:line="276" w:lineRule="auto"/>
        <w:ind w:left="360" w:hanging="360"/>
        <w:jc w:val="both"/>
        <w:rPr>
          <w:rFonts w:ascii="Arial" w:hAnsi="Arial" w:cs="Arial"/>
          <w:sz w:val="20"/>
          <w:szCs w:val="20"/>
        </w:rPr>
      </w:pPr>
      <w:r w:rsidRPr="00823431">
        <w:rPr>
          <w:rFonts w:ascii="Arial" w:eastAsia="Arial" w:hAnsi="Arial" w:cs="Arial"/>
          <w:sz w:val="20"/>
          <w:szCs w:val="20"/>
          <w:lang w:bidi="cs-CZ"/>
        </w:rPr>
        <w:t xml:space="preserve">Po zvolení správné polohy upevněte nastavitelný joystick </w:t>
      </w:r>
      <w:r w:rsidRPr="00823431">
        <w:rPr>
          <w:rFonts w:ascii="Arial" w:eastAsia="Arial" w:hAnsi="Arial" w:cs="Arial"/>
          <w:b/>
          <w:sz w:val="20"/>
          <w:szCs w:val="20"/>
          <w:lang w:bidi="cs-CZ"/>
        </w:rPr>
        <w:t>(1)</w:t>
      </w:r>
      <w:r w:rsidRPr="00823431">
        <w:rPr>
          <w:rFonts w:ascii="Arial" w:eastAsia="Arial" w:hAnsi="Arial" w:cs="Arial"/>
          <w:sz w:val="20"/>
          <w:szCs w:val="20"/>
          <w:lang w:bidi="cs-CZ"/>
        </w:rPr>
        <w:t xml:space="preserve"> (viz fotografie níže).</w:t>
      </w:r>
    </w:p>
    <w:p w:rsidR="000E0F58" w:rsidRPr="00823431" w:rsidRDefault="00D33C79" w:rsidP="00C31B45">
      <w:pPr>
        <w:spacing w:line="276" w:lineRule="auto"/>
        <w:jc w:val="center"/>
        <w:rPr>
          <w:rFonts w:ascii="Arial" w:hAnsi="Arial" w:cs="Arial"/>
          <w:sz w:val="20"/>
          <w:szCs w:val="20"/>
        </w:rPr>
      </w:pPr>
      <w:r w:rsidRPr="00823431">
        <w:rPr>
          <w:rFonts w:ascii="Arial" w:eastAsia="Arial" w:hAnsi="Arial" w:cs="Arial"/>
          <w:sz w:val="20"/>
          <w:szCs w:val="20"/>
          <w:lang w:bidi="cs-CZ"/>
        </w:rPr>
        <w:lastRenderedPageBreak/>
        <w:fldChar w:fldCharType="begin"/>
      </w:r>
      <w:r w:rsidRPr="00823431">
        <w:rPr>
          <w:rFonts w:ascii="Arial" w:eastAsia="Arial" w:hAnsi="Arial" w:cs="Arial"/>
          <w:sz w:val="20"/>
          <w:szCs w:val="20"/>
          <w:lang w:bidi="cs-CZ"/>
        </w:rPr>
        <w:instrText xml:space="preserve"> INCLUDEPICTURE  "C:\\Users\\uzivatel\\AppData\\Local\\Temp\\FineReader11.00\\media\\image8.jpeg" \* MERGEFORMATINET </w:instrText>
      </w:r>
      <w:r w:rsidRPr="00823431">
        <w:rPr>
          <w:rFonts w:ascii="Arial" w:eastAsia="Arial" w:hAnsi="Arial" w:cs="Arial"/>
          <w:sz w:val="20"/>
          <w:szCs w:val="20"/>
          <w:lang w:bidi="cs-CZ"/>
        </w:rPr>
        <w:fldChar w:fldCharType="separate"/>
      </w:r>
      <w:r w:rsidR="00DB32D0" w:rsidRPr="00823431">
        <w:rPr>
          <w:rFonts w:ascii="Arial" w:eastAsia="Arial" w:hAnsi="Arial" w:cs="Arial"/>
          <w:sz w:val="20"/>
          <w:szCs w:val="20"/>
          <w:lang w:bidi="cs-CZ"/>
        </w:rPr>
        <w:fldChar w:fldCharType="begin"/>
      </w:r>
      <w:r w:rsidR="00DB32D0" w:rsidRPr="00823431">
        <w:rPr>
          <w:rFonts w:ascii="Arial" w:eastAsia="Arial" w:hAnsi="Arial" w:cs="Arial"/>
          <w:sz w:val="20"/>
          <w:szCs w:val="20"/>
          <w:lang w:bidi="cs-CZ"/>
        </w:rPr>
        <w:instrText xml:space="preserve"> INCLUDEPICTURE  "C:\\Users\\uzivatel\\AppData\\Local\\Temp\\FineReader11.00\\media\\image8.jpeg" \* MERGEFORMATINET </w:instrText>
      </w:r>
      <w:r w:rsidR="00DB32D0" w:rsidRPr="00823431">
        <w:rPr>
          <w:rFonts w:ascii="Arial" w:eastAsia="Arial" w:hAnsi="Arial" w:cs="Arial"/>
          <w:sz w:val="20"/>
          <w:szCs w:val="20"/>
          <w:lang w:bidi="cs-CZ"/>
        </w:rPr>
        <w:fldChar w:fldCharType="separate"/>
      </w:r>
      <w:r w:rsidR="00BD0C4C" w:rsidRPr="00823431">
        <w:rPr>
          <w:rFonts w:ascii="Arial" w:eastAsia="Arial" w:hAnsi="Arial" w:cs="Arial"/>
          <w:sz w:val="20"/>
          <w:szCs w:val="20"/>
          <w:lang w:bidi="cs-CZ"/>
        </w:rPr>
        <w:fldChar w:fldCharType="begin"/>
      </w:r>
      <w:r w:rsidR="00BD0C4C" w:rsidRPr="00823431">
        <w:rPr>
          <w:rFonts w:ascii="Arial" w:eastAsia="Arial" w:hAnsi="Arial" w:cs="Arial"/>
          <w:sz w:val="20"/>
          <w:szCs w:val="20"/>
          <w:lang w:bidi="cs-CZ"/>
        </w:rPr>
        <w:instrText xml:space="preserve"> INCLUDEPICTURE  "C:\\Users\\uzivatel\\AppData\\Local\\Temp\\FineReader11.00\\media\\image8.jpeg" \* MERGEFORMATINET </w:instrText>
      </w:r>
      <w:r w:rsidR="00BD0C4C" w:rsidRPr="00823431">
        <w:rPr>
          <w:rFonts w:ascii="Arial" w:eastAsia="Arial" w:hAnsi="Arial" w:cs="Arial"/>
          <w:sz w:val="20"/>
          <w:szCs w:val="20"/>
          <w:lang w:bidi="cs-CZ"/>
        </w:rPr>
        <w:fldChar w:fldCharType="separate"/>
      </w:r>
      <w:r w:rsidR="009354AF" w:rsidRPr="00823431">
        <w:rPr>
          <w:rFonts w:ascii="Arial" w:eastAsia="Arial" w:hAnsi="Arial" w:cs="Arial"/>
          <w:sz w:val="20"/>
          <w:szCs w:val="20"/>
          <w:lang w:bidi="cs-CZ"/>
        </w:rPr>
        <w:fldChar w:fldCharType="begin"/>
      </w:r>
      <w:r w:rsidR="009354AF" w:rsidRPr="00823431">
        <w:rPr>
          <w:rFonts w:ascii="Arial" w:eastAsia="Arial" w:hAnsi="Arial" w:cs="Arial"/>
          <w:sz w:val="20"/>
          <w:szCs w:val="20"/>
          <w:lang w:bidi="cs-CZ"/>
        </w:rPr>
        <w:instrText xml:space="preserve"> INCLUDEPICTURE  "C:\\Users\\uzivatel\\AppData\\Local\\Temp\\FineReader11.00\\media\\image8.jpeg" \* MERGEFORMATINET </w:instrText>
      </w:r>
      <w:r w:rsidR="009354AF"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fldChar w:fldCharType="begin"/>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instrText>INCLUDEPICTURE  "P:\\2019\\Saint-Gobain Con</w:instrText>
      </w:r>
      <w:r w:rsidR="00823431" w:rsidRPr="00823431">
        <w:rPr>
          <w:rFonts w:ascii="Arial" w:eastAsia="Arial" w:hAnsi="Arial" w:cs="Arial"/>
          <w:sz w:val="20"/>
          <w:szCs w:val="20"/>
          <w:lang w:bidi="cs-CZ"/>
        </w:rPr>
        <w:instrText>struction Products, s.r.o\\103606\\AppData\\Local\\Temp\\FineReader11.00\\media\\image8.jpeg" \* MERGEFORMATINET</w:instrText>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pict>
          <v:shape id="_x0000_i1029" type="#_x0000_t75" style="width:236.25pt;height:267pt">
            <v:imagedata r:id="rId21" r:href="rId22"/>
          </v:shape>
        </w:pict>
      </w:r>
      <w:r w:rsidR="00823431" w:rsidRPr="00823431">
        <w:rPr>
          <w:rFonts w:ascii="Arial" w:eastAsia="Arial" w:hAnsi="Arial" w:cs="Arial"/>
          <w:sz w:val="20"/>
          <w:szCs w:val="20"/>
          <w:lang w:bidi="cs-CZ"/>
        </w:rPr>
        <w:fldChar w:fldCharType="end"/>
      </w:r>
      <w:r w:rsidR="009354AF" w:rsidRPr="00823431">
        <w:rPr>
          <w:rFonts w:ascii="Arial" w:eastAsia="Arial" w:hAnsi="Arial" w:cs="Arial"/>
          <w:sz w:val="20"/>
          <w:szCs w:val="20"/>
          <w:lang w:bidi="cs-CZ"/>
        </w:rPr>
        <w:fldChar w:fldCharType="end"/>
      </w:r>
      <w:r w:rsidR="00BD0C4C" w:rsidRPr="00823431">
        <w:rPr>
          <w:rFonts w:ascii="Arial" w:eastAsia="Arial" w:hAnsi="Arial" w:cs="Arial"/>
          <w:sz w:val="20"/>
          <w:szCs w:val="20"/>
          <w:lang w:bidi="cs-CZ"/>
        </w:rPr>
        <w:fldChar w:fldCharType="end"/>
      </w:r>
      <w:r w:rsidR="00DB32D0" w:rsidRPr="00823431">
        <w:rPr>
          <w:rFonts w:ascii="Arial" w:eastAsia="Arial" w:hAnsi="Arial" w:cs="Arial"/>
          <w:sz w:val="20"/>
          <w:szCs w:val="20"/>
          <w:lang w:bidi="cs-CZ"/>
        </w:rPr>
        <w:fldChar w:fldCharType="end"/>
      </w:r>
      <w:r w:rsidRPr="00823431">
        <w:rPr>
          <w:rFonts w:ascii="Arial" w:eastAsia="Arial" w:hAnsi="Arial" w:cs="Arial"/>
          <w:sz w:val="20"/>
          <w:szCs w:val="20"/>
          <w:lang w:bidi="cs-CZ"/>
        </w:rPr>
        <w:fldChar w:fldCharType="end"/>
      </w:r>
    </w:p>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 xml:space="preserve">Je-li potřeba provádět práci v rovině se stěnou, můžete hlavici otočit do požadovaného úhlu, ale musíte zároveň odstranit demontovatelný kryt </w:t>
      </w:r>
      <w:r w:rsidRPr="00823431">
        <w:rPr>
          <w:rFonts w:ascii="Arial" w:eastAsia="Arial" w:hAnsi="Arial" w:cs="Arial"/>
          <w:b/>
          <w:sz w:val="20"/>
          <w:szCs w:val="20"/>
          <w:lang w:bidi="cs-CZ"/>
        </w:rPr>
        <w:t>(3)</w:t>
      </w:r>
      <w:r w:rsidRPr="00823431">
        <w:rPr>
          <w:rFonts w:ascii="Arial" w:eastAsia="Arial" w:hAnsi="Arial" w:cs="Arial"/>
          <w:sz w:val="20"/>
          <w:szCs w:val="20"/>
          <w:lang w:bidi="cs-CZ"/>
        </w:rPr>
        <w:t xml:space="preserve"> pomocí dvou upínacích šroubů (viz fotografie níže), přičemž možná vznikne větší množství prachu.</w:t>
      </w:r>
    </w:p>
    <w:p w:rsidR="000E0F58" w:rsidRPr="00823431" w:rsidRDefault="000E0F58" w:rsidP="00AA0EBE">
      <w:pPr>
        <w:spacing w:line="276" w:lineRule="auto"/>
        <w:jc w:val="both"/>
        <w:rPr>
          <w:rFonts w:ascii="Arial" w:hAnsi="Arial" w:cs="Arial"/>
          <w:sz w:val="20"/>
          <w:szCs w:val="20"/>
        </w:rPr>
      </w:pPr>
    </w:p>
    <w:p w:rsidR="000E0F58" w:rsidRPr="00823431" w:rsidRDefault="00D33C79" w:rsidP="00C31B45">
      <w:pPr>
        <w:spacing w:line="276" w:lineRule="auto"/>
        <w:jc w:val="center"/>
        <w:rPr>
          <w:rFonts w:ascii="Arial" w:hAnsi="Arial" w:cs="Arial"/>
          <w:sz w:val="20"/>
          <w:szCs w:val="20"/>
        </w:rPr>
      </w:pPr>
      <w:r w:rsidRPr="00823431">
        <w:rPr>
          <w:rFonts w:ascii="Arial" w:eastAsia="Arial" w:hAnsi="Arial" w:cs="Arial"/>
          <w:sz w:val="20"/>
          <w:szCs w:val="20"/>
          <w:lang w:bidi="cs-CZ"/>
        </w:rPr>
        <w:fldChar w:fldCharType="begin"/>
      </w:r>
      <w:r w:rsidRPr="00823431">
        <w:rPr>
          <w:rFonts w:ascii="Arial" w:eastAsia="Arial" w:hAnsi="Arial" w:cs="Arial"/>
          <w:sz w:val="20"/>
          <w:szCs w:val="20"/>
          <w:lang w:bidi="cs-CZ"/>
        </w:rPr>
        <w:instrText xml:space="preserve"> INCLUDEPICTURE  "C:\\Users\\uzivatel\\AppData\\Local\\Temp\\FineReader11.00\\media\\image9.jpeg" \* MERGEFORMATINET </w:instrText>
      </w:r>
      <w:r w:rsidRPr="00823431">
        <w:rPr>
          <w:rFonts w:ascii="Arial" w:eastAsia="Arial" w:hAnsi="Arial" w:cs="Arial"/>
          <w:sz w:val="20"/>
          <w:szCs w:val="20"/>
          <w:lang w:bidi="cs-CZ"/>
        </w:rPr>
        <w:fldChar w:fldCharType="separate"/>
      </w:r>
      <w:r w:rsidR="00DB32D0" w:rsidRPr="00823431">
        <w:rPr>
          <w:rFonts w:ascii="Arial" w:eastAsia="Arial" w:hAnsi="Arial" w:cs="Arial"/>
          <w:sz w:val="20"/>
          <w:szCs w:val="20"/>
          <w:lang w:bidi="cs-CZ"/>
        </w:rPr>
        <w:fldChar w:fldCharType="begin"/>
      </w:r>
      <w:r w:rsidR="00DB32D0" w:rsidRPr="00823431">
        <w:rPr>
          <w:rFonts w:ascii="Arial" w:eastAsia="Arial" w:hAnsi="Arial" w:cs="Arial"/>
          <w:sz w:val="20"/>
          <w:szCs w:val="20"/>
          <w:lang w:bidi="cs-CZ"/>
        </w:rPr>
        <w:instrText xml:space="preserve"> INCLUDEPICTURE  "C:\\Users\\uzivatel\\AppData\\Local\\Temp\\FineReader11.00\\media\\image9.jpeg" \* MERGEFORMATINET </w:instrText>
      </w:r>
      <w:r w:rsidR="00DB32D0" w:rsidRPr="00823431">
        <w:rPr>
          <w:rFonts w:ascii="Arial" w:eastAsia="Arial" w:hAnsi="Arial" w:cs="Arial"/>
          <w:sz w:val="20"/>
          <w:szCs w:val="20"/>
          <w:lang w:bidi="cs-CZ"/>
        </w:rPr>
        <w:fldChar w:fldCharType="separate"/>
      </w:r>
      <w:r w:rsidR="00BD0C4C" w:rsidRPr="00823431">
        <w:rPr>
          <w:rFonts w:ascii="Arial" w:eastAsia="Arial" w:hAnsi="Arial" w:cs="Arial"/>
          <w:sz w:val="20"/>
          <w:szCs w:val="20"/>
          <w:lang w:bidi="cs-CZ"/>
        </w:rPr>
        <w:fldChar w:fldCharType="begin"/>
      </w:r>
      <w:r w:rsidR="00BD0C4C" w:rsidRPr="00823431">
        <w:rPr>
          <w:rFonts w:ascii="Arial" w:eastAsia="Arial" w:hAnsi="Arial" w:cs="Arial"/>
          <w:sz w:val="20"/>
          <w:szCs w:val="20"/>
          <w:lang w:bidi="cs-CZ"/>
        </w:rPr>
        <w:instrText xml:space="preserve"> INCLUDEPICTURE  "C:\\Users\\uzivatel\\AppData\\Local\\Temp\\FineReader11.00\\media\\image9.jpeg" \* MERGEFORMATINET </w:instrText>
      </w:r>
      <w:r w:rsidR="00BD0C4C" w:rsidRPr="00823431">
        <w:rPr>
          <w:rFonts w:ascii="Arial" w:eastAsia="Arial" w:hAnsi="Arial" w:cs="Arial"/>
          <w:sz w:val="20"/>
          <w:szCs w:val="20"/>
          <w:lang w:bidi="cs-CZ"/>
        </w:rPr>
        <w:fldChar w:fldCharType="separate"/>
      </w:r>
      <w:r w:rsidR="009354AF" w:rsidRPr="00823431">
        <w:rPr>
          <w:rFonts w:ascii="Arial" w:eastAsia="Arial" w:hAnsi="Arial" w:cs="Arial"/>
          <w:sz w:val="20"/>
          <w:szCs w:val="20"/>
          <w:lang w:bidi="cs-CZ"/>
        </w:rPr>
        <w:fldChar w:fldCharType="begin"/>
      </w:r>
      <w:r w:rsidR="009354AF" w:rsidRPr="00823431">
        <w:rPr>
          <w:rFonts w:ascii="Arial" w:eastAsia="Arial" w:hAnsi="Arial" w:cs="Arial"/>
          <w:sz w:val="20"/>
          <w:szCs w:val="20"/>
          <w:lang w:bidi="cs-CZ"/>
        </w:rPr>
        <w:instrText xml:space="preserve"> INCLUDEPICTURE  "C:\\Users\\uzivatel\\AppData\\Local\\Temp\\FineReader11.00\\media\\image9.jpeg" \* MERGEFORMATINET </w:instrText>
      </w:r>
      <w:r w:rsidR="009354AF"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fldChar w:fldCharType="begin"/>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instrText>INCLUDEPICTURE  "P:\\2019\\Saint-Gobain Construction Pr</w:instrText>
      </w:r>
      <w:r w:rsidR="00823431" w:rsidRPr="00823431">
        <w:rPr>
          <w:rFonts w:ascii="Arial" w:eastAsia="Arial" w:hAnsi="Arial" w:cs="Arial"/>
          <w:sz w:val="20"/>
          <w:szCs w:val="20"/>
          <w:lang w:bidi="cs-CZ"/>
        </w:rPr>
        <w:instrText>oducts, s.r.o\\103606\\AppData\\Local\\Temp\\FineReader11.00\\media\\image9.jpeg" \* MERGEFORMATINET</w:instrText>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pict>
          <v:shape id="_x0000_i1030" type="#_x0000_t75" style="width:249pt;height:294pt">
            <v:imagedata r:id="rId23" r:href="rId24"/>
          </v:shape>
        </w:pict>
      </w:r>
      <w:r w:rsidR="00823431" w:rsidRPr="00823431">
        <w:rPr>
          <w:rFonts w:ascii="Arial" w:eastAsia="Arial" w:hAnsi="Arial" w:cs="Arial"/>
          <w:sz w:val="20"/>
          <w:szCs w:val="20"/>
          <w:lang w:bidi="cs-CZ"/>
        </w:rPr>
        <w:fldChar w:fldCharType="end"/>
      </w:r>
      <w:r w:rsidR="009354AF" w:rsidRPr="00823431">
        <w:rPr>
          <w:rFonts w:ascii="Arial" w:eastAsia="Arial" w:hAnsi="Arial" w:cs="Arial"/>
          <w:sz w:val="20"/>
          <w:szCs w:val="20"/>
          <w:lang w:bidi="cs-CZ"/>
        </w:rPr>
        <w:fldChar w:fldCharType="end"/>
      </w:r>
      <w:r w:rsidR="00BD0C4C" w:rsidRPr="00823431">
        <w:rPr>
          <w:rFonts w:ascii="Arial" w:eastAsia="Arial" w:hAnsi="Arial" w:cs="Arial"/>
          <w:sz w:val="20"/>
          <w:szCs w:val="20"/>
          <w:lang w:bidi="cs-CZ"/>
        </w:rPr>
        <w:fldChar w:fldCharType="end"/>
      </w:r>
      <w:r w:rsidR="00DB32D0" w:rsidRPr="00823431">
        <w:rPr>
          <w:rFonts w:ascii="Arial" w:eastAsia="Arial" w:hAnsi="Arial" w:cs="Arial"/>
          <w:sz w:val="20"/>
          <w:szCs w:val="20"/>
          <w:lang w:bidi="cs-CZ"/>
        </w:rPr>
        <w:fldChar w:fldCharType="end"/>
      </w:r>
      <w:r w:rsidRPr="00823431">
        <w:rPr>
          <w:rFonts w:ascii="Arial" w:eastAsia="Arial" w:hAnsi="Arial" w:cs="Arial"/>
          <w:sz w:val="20"/>
          <w:szCs w:val="20"/>
          <w:lang w:bidi="cs-CZ"/>
        </w:rPr>
        <w:fldChar w:fldCharType="end"/>
      </w:r>
    </w:p>
    <w:p w:rsidR="000E0F58" w:rsidRPr="00823431" w:rsidRDefault="000E0F58" w:rsidP="00AA0EBE">
      <w:pPr>
        <w:spacing w:line="276" w:lineRule="auto"/>
        <w:jc w:val="both"/>
        <w:rPr>
          <w:rFonts w:ascii="Arial" w:hAnsi="Arial" w:cs="Arial"/>
          <w:sz w:val="20"/>
          <w:szCs w:val="20"/>
        </w:rPr>
      </w:pP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u w:val="single"/>
        </w:rPr>
      </w:pPr>
      <w:r w:rsidRPr="00823431">
        <w:rPr>
          <w:rFonts w:ascii="Arial" w:eastAsia="Arial" w:hAnsi="Arial" w:cs="Arial"/>
          <w:sz w:val="20"/>
          <w:szCs w:val="20"/>
          <w:u w:val="single"/>
          <w:lang w:bidi="cs-CZ"/>
        </w:rPr>
        <w:t>!!! Varování, nebezpečí !!!:</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Při použití stroje v rovině se stěnou a s odstraněným odnímatelným ochranný krytem musí z bezpečnostních důvodů všechny osoby stát za strojem!!! Všechny osoby, které tento požadavek nesplní, jsou ohroženy rizikem a v nebezpečí.</w:t>
      </w:r>
    </w:p>
    <w:p w:rsidR="000E0F58" w:rsidRPr="00823431" w:rsidRDefault="000E0F58" w:rsidP="00AA0EBE">
      <w:pPr>
        <w:spacing w:line="276" w:lineRule="auto"/>
        <w:jc w:val="both"/>
        <w:rPr>
          <w:rFonts w:ascii="Arial" w:hAnsi="Arial" w:cs="Arial"/>
          <w:sz w:val="20"/>
          <w:szCs w:val="20"/>
        </w:rPr>
      </w:pPr>
    </w:p>
    <w:p w:rsidR="000E0F58" w:rsidRPr="00823431" w:rsidRDefault="00D33C79" w:rsidP="00C31B45">
      <w:pPr>
        <w:spacing w:line="276" w:lineRule="auto"/>
        <w:jc w:val="center"/>
        <w:rPr>
          <w:rFonts w:ascii="Arial" w:hAnsi="Arial" w:cs="Arial"/>
          <w:sz w:val="20"/>
          <w:szCs w:val="20"/>
        </w:rPr>
      </w:pPr>
      <w:r w:rsidRPr="00823431">
        <w:rPr>
          <w:rFonts w:ascii="Arial" w:eastAsia="Arial" w:hAnsi="Arial" w:cs="Arial"/>
          <w:sz w:val="20"/>
          <w:szCs w:val="20"/>
          <w:lang w:bidi="cs-CZ"/>
        </w:rPr>
        <w:fldChar w:fldCharType="begin"/>
      </w:r>
      <w:r w:rsidRPr="00823431">
        <w:rPr>
          <w:rFonts w:ascii="Arial" w:eastAsia="Arial" w:hAnsi="Arial" w:cs="Arial"/>
          <w:sz w:val="20"/>
          <w:szCs w:val="20"/>
          <w:lang w:bidi="cs-CZ"/>
        </w:rPr>
        <w:instrText xml:space="preserve"> INCLUDEPICTURE  "C:\\Users\\uzivatel\\AppData\\Local\\Temp\\FineReader11.00\\media\\image10.jpeg" \* MERGEFORMATINET </w:instrText>
      </w:r>
      <w:r w:rsidRPr="00823431">
        <w:rPr>
          <w:rFonts w:ascii="Arial" w:eastAsia="Arial" w:hAnsi="Arial" w:cs="Arial"/>
          <w:sz w:val="20"/>
          <w:szCs w:val="20"/>
          <w:lang w:bidi="cs-CZ"/>
        </w:rPr>
        <w:fldChar w:fldCharType="separate"/>
      </w:r>
      <w:r w:rsidR="00DB32D0" w:rsidRPr="00823431">
        <w:rPr>
          <w:rFonts w:ascii="Arial" w:eastAsia="Arial" w:hAnsi="Arial" w:cs="Arial"/>
          <w:sz w:val="20"/>
          <w:szCs w:val="20"/>
          <w:lang w:bidi="cs-CZ"/>
        </w:rPr>
        <w:fldChar w:fldCharType="begin"/>
      </w:r>
      <w:r w:rsidR="00DB32D0" w:rsidRPr="00823431">
        <w:rPr>
          <w:rFonts w:ascii="Arial" w:eastAsia="Arial" w:hAnsi="Arial" w:cs="Arial"/>
          <w:sz w:val="20"/>
          <w:szCs w:val="20"/>
          <w:lang w:bidi="cs-CZ"/>
        </w:rPr>
        <w:instrText xml:space="preserve"> INCLUDEPICTURE  "C:\\Users\\uzivatel\\AppData\\Local\\Temp\\FineReader11.00\\media\\image10.jpeg" \* MERGEFORMATINET </w:instrText>
      </w:r>
      <w:r w:rsidR="00DB32D0" w:rsidRPr="00823431">
        <w:rPr>
          <w:rFonts w:ascii="Arial" w:eastAsia="Arial" w:hAnsi="Arial" w:cs="Arial"/>
          <w:sz w:val="20"/>
          <w:szCs w:val="20"/>
          <w:lang w:bidi="cs-CZ"/>
        </w:rPr>
        <w:fldChar w:fldCharType="separate"/>
      </w:r>
      <w:r w:rsidR="00BD0C4C" w:rsidRPr="00823431">
        <w:rPr>
          <w:rFonts w:ascii="Arial" w:eastAsia="Arial" w:hAnsi="Arial" w:cs="Arial"/>
          <w:sz w:val="20"/>
          <w:szCs w:val="20"/>
          <w:lang w:bidi="cs-CZ"/>
        </w:rPr>
        <w:fldChar w:fldCharType="begin"/>
      </w:r>
      <w:r w:rsidR="00BD0C4C" w:rsidRPr="00823431">
        <w:rPr>
          <w:rFonts w:ascii="Arial" w:eastAsia="Arial" w:hAnsi="Arial" w:cs="Arial"/>
          <w:sz w:val="20"/>
          <w:szCs w:val="20"/>
          <w:lang w:bidi="cs-CZ"/>
        </w:rPr>
        <w:instrText xml:space="preserve"> INCLUDEPICTURE  "C:\\Users\\uzivatel\\AppData\\Local\\Temp\\FineReader11.00\\media\\image10.jpeg" \* MERGEFORMATINET </w:instrText>
      </w:r>
      <w:r w:rsidR="00BD0C4C" w:rsidRPr="00823431">
        <w:rPr>
          <w:rFonts w:ascii="Arial" w:eastAsia="Arial" w:hAnsi="Arial" w:cs="Arial"/>
          <w:sz w:val="20"/>
          <w:szCs w:val="20"/>
          <w:lang w:bidi="cs-CZ"/>
        </w:rPr>
        <w:fldChar w:fldCharType="separate"/>
      </w:r>
      <w:r w:rsidR="009354AF" w:rsidRPr="00823431">
        <w:rPr>
          <w:rFonts w:ascii="Arial" w:eastAsia="Arial" w:hAnsi="Arial" w:cs="Arial"/>
          <w:sz w:val="20"/>
          <w:szCs w:val="20"/>
          <w:lang w:bidi="cs-CZ"/>
        </w:rPr>
        <w:fldChar w:fldCharType="begin"/>
      </w:r>
      <w:r w:rsidR="009354AF" w:rsidRPr="00823431">
        <w:rPr>
          <w:rFonts w:ascii="Arial" w:eastAsia="Arial" w:hAnsi="Arial" w:cs="Arial"/>
          <w:sz w:val="20"/>
          <w:szCs w:val="20"/>
          <w:lang w:bidi="cs-CZ"/>
        </w:rPr>
        <w:instrText xml:space="preserve"> INCLUDEPICTURE  "C:\\Users\\uzivatel\\AppData\\Local\\Temp\\FineReader11.00\\media\\image10.jpeg" \* MERGEFORMATINET </w:instrText>
      </w:r>
      <w:r w:rsidR="009354AF"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fldChar w:fldCharType="begin"/>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instrText>INCLUDEPICTURE  "P:</w:instrText>
      </w:r>
      <w:r w:rsidR="00823431" w:rsidRPr="00823431">
        <w:rPr>
          <w:rFonts w:ascii="Arial" w:eastAsia="Arial" w:hAnsi="Arial" w:cs="Arial"/>
          <w:sz w:val="20"/>
          <w:szCs w:val="20"/>
          <w:lang w:bidi="cs-CZ"/>
        </w:rPr>
        <w:instrText>\\2019\\Saint-Gobain Construction Products, s.r.o\\103606\\AppData\\Local\\Temp\\FineReader11.00\\media\\image10.jpeg" \* MERGEFORMATINET</w:instrText>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pict>
          <v:shape id="_x0000_i1031" type="#_x0000_t75" style="width:189.75pt;height:228pt">
            <v:imagedata r:id="rId25" r:href="rId26"/>
          </v:shape>
        </w:pict>
      </w:r>
      <w:r w:rsidR="00823431" w:rsidRPr="00823431">
        <w:rPr>
          <w:rFonts w:ascii="Arial" w:eastAsia="Arial" w:hAnsi="Arial" w:cs="Arial"/>
          <w:sz w:val="20"/>
          <w:szCs w:val="20"/>
          <w:lang w:bidi="cs-CZ"/>
        </w:rPr>
        <w:fldChar w:fldCharType="end"/>
      </w:r>
      <w:r w:rsidR="009354AF" w:rsidRPr="00823431">
        <w:rPr>
          <w:rFonts w:ascii="Arial" w:eastAsia="Arial" w:hAnsi="Arial" w:cs="Arial"/>
          <w:sz w:val="20"/>
          <w:szCs w:val="20"/>
          <w:lang w:bidi="cs-CZ"/>
        </w:rPr>
        <w:fldChar w:fldCharType="end"/>
      </w:r>
      <w:r w:rsidR="00BD0C4C" w:rsidRPr="00823431">
        <w:rPr>
          <w:rFonts w:ascii="Arial" w:eastAsia="Arial" w:hAnsi="Arial" w:cs="Arial"/>
          <w:sz w:val="20"/>
          <w:szCs w:val="20"/>
          <w:lang w:bidi="cs-CZ"/>
        </w:rPr>
        <w:fldChar w:fldCharType="end"/>
      </w:r>
      <w:r w:rsidR="00DB32D0" w:rsidRPr="00823431">
        <w:rPr>
          <w:rFonts w:ascii="Arial" w:eastAsia="Arial" w:hAnsi="Arial" w:cs="Arial"/>
          <w:sz w:val="20"/>
          <w:szCs w:val="20"/>
          <w:lang w:bidi="cs-CZ"/>
        </w:rPr>
        <w:fldChar w:fldCharType="end"/>
      </w:r>
      <w:r w:rsidRPr="00823431">
        <w:rPr>
          <w:rFonts w:ascii="Arial" w:eastAsia="Arial" w:hAnsi="Arial" w:cs="Arial"/>
          <w:sz w:val="20"/>
          <w:szCs w:val="20"/>
          <w:lang w:bidi="cs-CZ"/>
        </w:rPr>
        <w:fldChar w:fldCharType="end"/>
      </w:r>
    </w:p>
    <w:p w:rsidR="000E0F58" w:rsidRPr="00823431" w:rsidRDefault="00D33C79" w:rsidP="00C31B45">
      <w:pPr>
        <w:spacing w:line="276" w:lineRule="auto"/>
        <w:jc w:val="center"/>
        <w:rPr>
          <w:rFonts w:ascii="Arial" w:hAnsi="Arial" w:cs="Arial"/>
          <w:sz w:val="20"/>
          <w:szCs w:val="20"/>
        </w:rPr>
      </w:pPr>
      <w:r w:rsidRPr="00823431">
        <w:rPr>
          <w:rFonts w:ascii="Arial" w:eastAsia="Arial" w:hAnsi="Arial" w:cs="Arial"/>
          <w:sz w:val="20"/>
          <w:szCs w:val="20"/>
          <w:lang w:bidi="cs-CZ"/>
        </w:rPr>
        <w:t>Stroj bez odnímatelného ochranného krytu</w:t>
      </w:r>
    </w:p>
    <w:p w:rsidR="00C31B45" w:rsidRPr="00823431" w:rsidRDefault="00C31B45">
      <w:pPr>
        <w:rPr>
          <w:rFonts w:ascii="Arial" w:eastAsiaTheme="majorEastAsia" w:hAnsi="Arial" w:cs="Arial"/>
          <w:b/>
          <w:bCs/>
          <w:i/>
          <w:color w:val="auto"/>
          <w:sz w:val="22"/>
          <w:szCs w:val="26"/>
        </w:rPr>
      </w:pPr>
      <w:bookmarkStart w:id="51" w:name="bookmark28"/>
      <w:r w:rsidRPr="00823431">
        <w:rPr>
          <w:rFonts w:ascii="Arial" w:eastAsia="Arial" w:hAnsi="Arial" w:cs="Arial"/>
          <w:i/>
          <w:color w:val="auto"/>
          <w:sz w:val="22"/>
          <w:szCs w:val="22"/>
          <w:lang w:bidi="cs-CZ"/>
        </w:rPr>
        <w:br w:type="page"/>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52" w:name="_Toc5698817"/>
      <w:r w:rsidRPr="00823431">
        <w:rPr>
          <w:rFonts w:ascii="Arial" w:eastAsia="Arial" w:hAnsi="Arial" w:cs="Arial"/>
          <w:i/>
          <w:color w:val="auto"/>
          <w:sz w:val="22"/>
          <w:szCs w:val="22"/>
          <w:lang w:bidi="cs-CZ"/>
        </w:rPr>
        <w:lastRenderedPageBreak/>
        <w:t>Leštění a příprava povrchu pomocí CG 252</w:t>
      </w:r>
      <w:bookmarkEnd w:id="51"/>
      <w:bookmarkEnd w:id="52"/>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Pro správné použití stroje CG 252 musíte stát za strojem, který budete držet za obě rukojeti.</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Spusťte stroj stisknutím tlačítka „spuštění“ (černé).</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Stroj vypnete stisknutím tlačítka „zastavení“ (červené).</w:t>
      </w:r>
    </w:p>
    <w:p w:rsidR="000E0F58" w:rsidRPr="00823431" w:rsidRDefault="00D33C79" w:rsidP="00FA7C0C">
      <w:pPr>
        <w:pStyle w:val="Odstavecseseznamem"/>
        <w:numPr>
          <w:ilvl w:val="0"/>
          <w:numId w:val="12"/>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Pro dosažení optimálního výsledku během práce se stroj nesmí v žádném místě zastavit, ale musí být v neustálém pohybu podle níže uvedeného schématu:</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Pokyny pro stroj</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Pohybujte strojem zleva doprava a zepředu dozadu.</w:t>
      </w: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D33C79" w:rsidP="00C31B45">
      <w:pPr>
        <w:spacing w:line="276" w:lineRule="auto"/>
        <w:jc w:val="center"/>
        <w:rPr>
          <w:rFonts w:ascii="Arial" w:hAnsi="Arial" w:cs="Arial"/>
          <w:sz w:val="20"/>
          <w:szCs w:val="20"/>
        </w:rPr>
      </w:pPr>
      <w:r w:rsidRPr="00823431">
        <w:rPr>
          <w:rFonts w:ascii="Arial" w:eastAsia="Arial" w:hAnsi="Arial" w:cs="Arial"/>
          <w:sz w:val="20"/>
          <w:szCs w:val="20"/>
          <w:lang w:bidi="cs-CZ"/>
        </w:rPr>
        <w:fldChar w:fldCharType="begin"/>
      </w:r>
      <w:r w:rsidRPr="00823431">
        <w:rPr>
          <w:rFonts w:ascii="Arial" w:eastAsia="Arial" w:hAnsi="Arial" w:cs="Arial"/>
          <w:sz w:val="20"/>
          <w:szCs w:val="20"/>
          <w:lang w:bidi="cs-CZ"/>
        </w:rPr>
        <w:instrText xml:space="preserve"> INCLUDEPICTURE  "C:\\Users\\uzivatel\\AppData\\Local\\Temp\\FineReader11.00\\media\\image11.jpeg" \* MERGEFORMATINET </w:instrText>
      </w:r>
      <w:r w:rsidRPr="00823431">
        <w:rPr>
          <w:rFonts w:ascii="Arial" w:eastAsia="Arial" w:hAnsi="Arial" w:cs="Arial"/>
          <w:sz w:val="20"/>
          <w:szCs w:val="20"/>
          <w:lang w:bidi="cs-CZ"/>
        </w:rPr>
        <w:fldChar w:fldCharType="separate"/>
      </w:r>
      <w:r w:rsidR="00DB32D0" w:rsidRPr="00823431">
        <w:rPr>
          <w:rFonts w:ascii="Arial" w:eastAsia="Arial" w:hAnsi="Arial" w:cs="Arial"/>
          <w:sz w:val="20"/>
          <w:szCs w:val="20"/>
          <w:lang w:bidi="cs-CZ"/>
        </w:rPr>
        <w:fldChar w:fldCharType="begin"/>
      </w:r>
      <w:r w:rsidR="00DB32D0" w:rsidRPr="00823431">
        <w:rPr>
          <w:rFonts w:ascii="Arial" w:eastAsia="Arial" w:hAnsi="Arial" w:cs="Arial"/>
          <w:sz w:val="20"/>
          <w:szCs w:val="20"/>
          <w:lang w:bidi="cs-CZ"/>
        </w:rPr>
        <w:instrText xml:space="preserve"> INCLUDEPICTURE  "C:\\Users\\uzivatel\\AppData\\Local\\Temp\\FineReader11.00\\media\\image11.jpeg" \* MERGEFORMATINET </w:instrText>
      </w:r>
      <w:r w:rsidR="00DB32D0" w:rsidRPr="00823431">
        <w:rPr>
          <w:rFonts w:ascii="Arial" w:eastAsia="Arial" w:hAnsi="Arial" w:cs="Arial"/>
          <w:sz w:val="20"/>
          <w:szCs w:val="20"/>
          <w:lang w:bidi="cs-CZ"/>
        </w:rPr>
        <w:fldChar w:fldCharType="separate"/>
      </w:r>
      <w:r w:rsidR="00BD0C4C" w:rsidRPr="00823431">
        <w:rPr>
          <w:rFonts w:ascii="Arial" w:eastAsia="Arial" w:hAnsi="Arial" w:cs="Arial"/>
          <w:sz w:val="20"/>
          <w:szCs w:val="20"/>
          <w:lang w:bidi="cs-CZ"/>
        </w:rPr>
        <w:fldChar w:fldCharType="begin"/>
      </w:r>
      <w:r w:rsidR="00BD0C4C" w:rsidRPr="00823431">
        <w:rPr>
          <w:rFonts w:ascii="Arial" w:eastAsia="Arial" w:hAnsi="Arial" w:cs="Arial"/>
          <w:sz w:val="20"/>
          <w:szCs w:val="20"/>
          <w:lang w:bidi="cs-CZ"/>
        </w:rPr>
        <w:instrText xml:space="preserve"> INCLUDEPICTURE  "C:\\Users\\uzivatel\\AppData\\Local\\Temp\\FineReader11.00\\media\\image11.jpeg" \* MERGEFORMATINET </w:instrText>
      </w:r>
      <w:r w:rsidR="00BD0C4C" w:rsidRPr="00823431">
        <w:rPr>
          <w:rFonts w:ascii="Arial" w:eastAsia="Arial" w:hAnsi="Arial" w:cs="Arial"/>
          <w:sz w:val="20"/>
          <w:szCs w:val="20"/>
          <w:lang w:bidi="cs-CZ"/>
        </w:rPr>
        <w:fldChar w:fldCharType="separate"/>
      </w:r>
      <w:r w:rsidR="009354AF" w:rsidRPr="00823431">
        <w:rPr>
          <w:rFonts w:ascii="Arial" w:eastAsia="Arial" w:hAnsi="Arial" w:cs="Arial"/>
          <w:sz w:val="20"/>
          <w:szCs w:val="20"/>
          <w:lang w:bidi="cs-CZ"/>
        </w:rPr>
        <w:fldChar w:fldCharType="begin"/>
      </w:r>
      <w:r w:rsidR="009354AF" w:rsidRPr="00823431">
        <w:rPr>
          <w:rFonts w:ascii="Arial" w:eastAsia="Arial" w:hAnsi="Arial" w:cs="Arial"/>
          <w:sz w:val="20"/>
          <w:szCs w:val="20"/>
          <w:lang w:bidi="cs-CZ"/>
        </w:rPr>
        <w:instrText xml:space="preserve"> INCLUDEPICTURE  "C:\\Users\\uzivatel\\AppData\\Local\\Temp\\FineReader11.00\\media\\image11.jpeg" \* MERGEFORMATINET </w:instrText>
      </w:r>
      <w:r w:rsidR="009354AF"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fldChar w:fldCharType="begin"/>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instrText>INCLUDEPICTURE  "P:</w:instrText>
      </w:r>
      <w:r w:rsidR="00823431" w:rsidRPr="00823431">
        <w:rPr>
          <w:rFonts w:ascii="Arial" w:eastAsia="Arial" w:hAnsi="Arial" w:cs="Arial"/>
          <w:sz w:val="20"/>
          <w:szCs w:val="20"/>
          <w:lang w:bidi="cs-CZ"/>
        </w:rPr>
        <w:instrText>\\2019\\Saint-Gobain Construction Products, s.r.o\\103606\\AppData\\Local\\Temp\\FineReader11.00\\media\\image11.jpeg" \* MERGEFORMATINET</w:instrText>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pict>
          <v:shape id="_x0000_i1032" type="#_x0000_t75" style="width:270.75pt;height:213pt">
            <v:imagedata r:id="rId27" r:href="rId28"/>
          </v:shape>
        </w:pict>
      </w:r>
      <w:r w:rsidR="00823431" w:rsidRPr="00823431">
        <w:rPr>
          <w:rFonts w:ascii="Arial" w:eastAsia="Arial" w:hAnsi="Arial" w:cs="Arial"/>
          <w:sz w:val="20"/>
          <w:szCs w:val="20"/>
          <w:lang w:bidi="cs-CZ"/>
        </w:rPr>
        <w:fldChar w:fldCharType="end"/>
      </w:r>
      <w:r w:rsidR="009354AF" w:rsidRPr="00823431">
        <w:rPr>
          <w:rFonts w:ascii="Arial" w:eastAsia="Arial" w:hAnsi="Arial" w:cs="Arial"/>
          <w:sz w:val="20"/>
          <w:szCs w:val="20"/>
          <w:lang w:bidi="cs-CZ"/>
        </w:rPr>
        <w:fldChar w:fldCharType="end"/>
      </w:r>
      <w:r w:rsidR="00BD0C4C" w:rsidRPr="00823431">
        <w:rPr>
          <w:rFonts w:ascii="Arial" w:eastAsia="Arial" w:hAnsi="Arial" w:cs="Arial"/>
          <w:sz w:val="20"/>
          <w:szCs w:val="20"/>
          <w:lang w:bidi="cs-CZ"/>
        </w:rPr>
        <w:fldChar w:fldCharType="end"/>
      </w:r>
      <w:r w:rsidR="00DB32D0" w:rsidRPr="00823431">
        <w:rPr>
          <w:rFonts w:ascii="Arial" w:eastAsia="Arial" w:hAnsi="Arial" w:cs="Arial"/>
          <w:sz w:val="20"/>
          <w:szCs w:val="20"/>
          <w:lang w:bidi="cs-CZ"/>
        </w:rPr>
        <w:fldChar w:fldCharType="end"/>
      </w:r>
      <w:r w:rsidRPr="00823431">
        <w:rPr>
          <w:rFonts w:ascii="Arial" w:eastAsia="Arial" w:hAnsi="Arial" w:cs="Arial"/>
          <w:sz w:val="20"/>
          <w:szCs w:val="20"/>
          <w:lang w:bidi="cs-CZ"/>
        </w:rPr>
        <w:fldChar w:fldCharType="end"/>
      </w: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POZNÁMKA: nikdy nenechávejte stroj v nepřetržitém provozu na jednom místě, aby nedošlo k vážnému poškození povrchu.</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VAROVÁNÍ: po vypnutí stroje se nástroj dále otáčí až do úplného zastavení. Buďte proto opatrní, abyste se vyhnuli zranění.</w:t>
      </w:r>
    </w:p>
    <w:p w:rsidR="00C31B45" w:rsidRPr="00823431" w:rsidRDefault="00C31B45">
      <w:pPr>
        <w:rPr>
          <w:rFonts w:ascii="Arial" w:eastAsiaTheme="majorEastAsia" w:hAnsi="Arial" w:cs="Arial"/>
          <w:b/>
          <w:bCs/>
          <w:color w:val="auto"/>
        </w:rPr>
      </w:pPr>
      <w:r w:rsidRPr="00823431">
        <w:rPr>
          <w:rFonts w:ascii="Arial" w:eastAsia="Arial" w:hAnsi="Arial" w:cs="Arial"/>
          <w:color w:val="auto"/>
          <w:lang w:bidi="cs-CZ"/>
        </w:rPr>
        <w:br w:type="page"/>
      </w:r>
    </w:p>
    <w:p w:rsidR="000E0F58" w:rsidRPr="00823431" w:rsidRDefault="00D33C79" w:rsidP="005A3060">
      <w:pPr>
        <w:pStyle w:val="Nadpis1"/>
        <w:numPr>
          <w:ilvl w:val="0"/>
          <w:numId w:val="5"/>
        </w:numPr>
        <w:spacing w:after="240"/>
        <w:ind w:left="426" w:hanging="426"/>
        <w:rPr>
          <w:rFonts w:ascii="Arial" w:hAnsi="Arial" w:cs="Arial"/>
          <w:color w:val="auto"/>
          <w:sz w:val="24"/>
          <w:szCs w:val="24"/>
        </w:rPr>
      </w:pPr>
      <w:bookmarkStart w:id="53" w:name="_Toc5698818"/>
      <w:r w:rsidRPr="00823431">
        <w:rPr>
          <w:rFonts w:ascii="Arial" w:eastAsia="Arial" w:hAnsi="Arial" w:cs="Arial"/>
          <w:color w:val="auto"/>
          <w:sz w:val="24"/>
          <w:szCs w:val="24"/>
          <w:lang w:bidi="cs-CZ"/>
        </w:rPr>
        <w:lastRenderedPageBreak/>
        <w:t>ÚDRŽBA A SERVIS</w:t>
      </w:r>
      <w:bookmarkEnd w:id="53"/>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Pro udržení dlouhodobé kvality při přípravě podlah a pro bezpečný provoz stroje bez jakýchkoliv problémů dodržujte prosím níže uvedený plán údržby:</w:t>
      </w:r>
    </w:p>
    <w:p w:rsidR="00C31B45" w:rsidRPr="00823431" w:rsidRDefault="00C31B45" w:rsidP="00AA0EBE">
      <w:pPr>
        <w:spacing w:line="276" w:lineRule="auto"/>
        <w:jc w:val="both"/>
        <w:rPr>
          <w:rFonts w:ascii="Arial" w:hAnsi="Arial" w:cs="Arial"/>
          <w:sz w:val="20"/>
          <w:szCs w:val="20"/>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91"/>
        <w:gridCol w:w="2837"/>
        <w:gridCol w:w="542"/>
        <w:gridCol w:w="542"/>
        <w:gridCol w:w="542"/>
        <w:gridCol w:w="542"/>
        <w:gridCol w:w="547"/>
        <w:gridCol w:w="634"/>
      </w:tblGrid>
      <w:tr w:rsidR="000E0F58" w:rsidRPr="00823431" w:rsidTr="00C31B45">
        <w:trPr>
          <w:trHeight w:val="2544"/>
        </w:trPr>
        <w:tc>
          <w:tcPr>
            <w:tcW w:w="5928" w:type="dxa"/>
            <w:gridSpan w:val="2"/>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textDirection w:val="btLr"/>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Na začátku dne</w:t>
            </w:r>
          </w:p>
        </w:tc>
        <w:tc>
          <w:tcPr>
            <w:tcW w:w="542" w:type="dxa"/>
            <w:tcBorders>
              <w:top w:val="single" w:sz="4" w:space="0" w:color="auto"/>
              <w:left w:val="single" w:sz="4" w:space="0" w:color="auto"/>
            </w:tcBorders>
            <w:shd w:val="clear" w:color="auto" w:fill="FFFFFF"/>
            <w:textDirection w:val="btLr"/>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Během výměny nástroje</w:t>
            </w:r>
          </w:p>
        </w:tc>
        <w:tc>
          <w:tcPr>
            <w:tcW w:w="542" w:type="dxa"/>
            <w:tcBorders>
              <w:top w:val="single" w:sz="4" w:space="0" w:color="auto"/>
              <w:left w:val="single" w:sz="4" w:space="0" w:color="auto"/>
            </w:tcBorders>
            <w:shd w:val="clear" w:color="auto" w:fill="FFFFFF"/>
            <w:textDirection w:val="btLr"/>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Na konci dne nebo častěji v případě potřeby</w:t>
            </w:r>
          </w:p>
        </w:tc>
        <w:tc>
          <w:tcPr>
            <w:tcW w:w="542" w:type="dxa"/>
            <w:tcBorders>
              <w:top w:val="single" w:sz="4" w:space="0" w:color="auto"/>
              <w:left w:val="single" w:sz="4" w:space="0" w:color="auto"/>
            </w:tcBorders>
            <w:shd w:val="clear" w:color="auto" w:fill="FFFFFF"/>
            <w:textDirection w:val="btLr"/>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Každý týden</w:t>
            </w:r>
          </w:p>
        </w:tc>
        <w:tc>
          <w:tcPr>
            <w:tcW w:w="547" w:type="dxa"/>
            <w:tcBorders>
              <w:top w:val="single" w:sz="4" w:space="0" w:color="auto"/>
              <w:left w:val="single" w:sz="4" w:space="0" w:color="auto"/>
            </w:tcBorders>
            <w:shd w:val="clear" w:color="auto" w:fill="FFFFFF"/>
            <w:textDirection w:val="btLr"/>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Po poruše</w:t>
            </w:r>
          </w:p>
        </w:tc>
        <w:tc>
          <w:tcPr>
            <w:tcW w:w="634" w:type="dxa"/>
            <w:tcBorders>
              <w:top w:val="single" w:sz="4" w:space="0" w:color="auto"/>
              <w:left w:val="single" w:sz="4" w:space="0" w:color="auto"/>
              <w:right w:val="single" w:sz="4" w:space="0" w:color="auto"/>
            </w:tcBorders>
            <w:shd w:val="clear" w:color="auto" w:fill="FFFFFF"/>
            <w:textDirection w:val="btLr"/>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Po poškození</w:t>
            </w:r>
          </w:p>
        </w:tc>
      </w:tr>
      <w:tr w:rsidR="000E0F58" w:rsidRPr="00823431" w:rsidTr="009A74B9">
        <w:trPr>
          <w:trHeight w:val="590"/>
        </w:trPr>
        <w:tc>
          <w:tcPr>
            <w:tcW w:w="3091" w:type="dxa"/>
            <w:vMerge w:val="restart"/>
            <w:tcBorders>
              <w:top w:val="single" w:sz="4" w:space="0" w:color="auto"/>
              <w:left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Montáž stroje</w:t>
            </w:r>
          </w:p>
        </w:tc>
        <w:tc>
          <w:tcPr>
            <w:tcW w:w="2837" w:type="dxa"/>
            <w:tcBorders>
              <w:top w:val="single" w:sz="4" w:space="0" w:color="auto"/>
              <w:left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Vizuální kontrola (celkový stav, těsnost)</w:t>
            </w:r>
          </w:p>
        </w:tc>
        <w:tc>
          <w:tcPr>
            <w:tcW w:w="542" w:type="dxa"/>
            <w:tcBorders>
              <w:top w:val="single" w:sz="4" w:space="0" w:color="auto"/>
              <w:left w:val="single" w:sz="4" w:space="0" w:color="auto"/>
            </w:tcBorders>
            <w:shd w:val="clear" w:color="auto" w:fill="D9D9D9" w:themeFill="background1" w:themeFillShade="D9"/>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7" w:type="dxa"/>
            <w:tcBorders>
              <w:top w:val="single" w:sz="4" w:space="0" w:color="auto"/>
              <w:left w:val="single" w:sz="4" w:space="0" w:color="auto"/>
            </w:tcBorders>
            <w:shd w:val="clear" w:color="auto" w:fill="D9D9D9" w:themeFill="background1" w:themeFillShade="D9"/>
            <w:vAlign w:val="center"/>
          </w:tcPr>
          <w:p w:rsidR="000E0F58" w:rsidRPr="00823431" w:rsidRDefault="000E0F58" w:rsidP="00C31B45">
            <w:pPr>
              <w:spacing w:line="276" w:lineRule="auto"/>
              <w:rPr>
                <w:rFonts w:ascii="Arial" w:hAnsi="Arial" w:cs="Arial"/>
                <w:sz w:val="20"/>
                <w:szCs w:val="20"/>
              </w:rPr>
            </w:pPr>
          </w:p>
        </w:tc>
        <w:tc>
          <w:tcPr>
            <w:tcW w:w="634" w:type="dxa"/>
            <w:tcBorders>
              <w:top w:val="single" w:sz="4" w:space="0" w:color="auto"/>
              <w:left w:val="single" w:sz="4" w:space="0" w:color="auto"/>
              <w:right w:val="single" w:sz="4" w:space="0" w:color="auto"/>
            </w:tcBorders>
            <w:shd w:val="clear" w:color="auto" w:fill="D9D9D9" w:themeFill="background1" w:themeFillShade="D9"/>
            <w:vAlign w:val="center"/>
          </w:tcPr>
          <w:p w:rsidR="000E0F58" w:rsidRPr="00823431" w:rsidRDefault="000E0F58" w:rsidP="00C31B45">
            <w:pPr>
              <w:spacing w:line="276" w:lineRule="auto"/>
              <w:rPr>
                <w:rFonts w:ascii="Arial" w:hAnsi="Arial" w:cs="Arial"/>
                <w:sz w:val="20"/>
                <w:szCs w:val="20"/>
              </w:rPr>
            </w:pPr>
          </w:p>
        </w:tc>
      </w:tr>
      <w:tr w:rsidR="000E0F58" w:rsidRPr="00823431" w:rsidTr="009A74B9">
        <w:trPr>
          <w:trHeight w:val="322"/>
        </w:trPr>
        <w:tc>
          <w:tcPr>
            <w:tcW w:w="3091" w:type="dxa"/>
            <w:vMerge/>
            <w:tcBorders>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2837" w:type="dxa"/>
            <w:tcBorders>
              <w:top w:val="single" w:sz="4" w:space="0" w:color="auto"/>
              <w:left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Čištění</w:t>
            </w: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D9D9D9" w:themeFill="background1" w:themeFillShade="D9"/>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7"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634" w:type="dxa"/>
            <w:tcBorders>
              <w:top w:val="single" w:sz="4" w:space="0" w:color="auto"/>
              <w:left w:val="single" w:sz="4" w:space="0" w:color="auto"/>
              <w:righ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r>
      <w:tr w:rsidR="000E0F58" w:rsidRPr="00823431" w:rsidTr="009A74B9">
        <w:trPr>
          <w:trHeight w:val="326"/>
        </w:trPr>
        <w:tc>
          <w:tcPr>
            <w:tcW w:w="3091" w:type="dxa"/>
            <w:tcBorders>
              <w:top w:val="single" w:sz="4" w:space="0" w:color="auto"/>
              <w:left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Nástroj a demontovatelný kryt</w:t>
            </w:r>
          </w:p>
        </w:tc>
        <w:tc>
          <w:tcPr>
            <w:tcW w:w="2837" w:type="dxa"/>
            <w:tcBorders>
              <w:top w:val="single" w:sz="4" w:space="0" w:color="auto"/>
              <w:left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Čištění</w:t>
            </w:r>
          </w:p>
        </w:tc>
        <w:tc>
          <w:tcPr>
            <w:tcW w:w="542" w:type="dxa"/>
            <w:tcBorders>
              <w:top w:val="single" w:sz="4" w:space="0" w:color="auto"/>
              <w:left w:val="single" w:sz="4" w:space="0" w:color="auto"/>
            </w:tcBorders>
            <w:shd w:val="clear" w:color="auto" w:fill="D9D9D9" w:themeFill="background1" w:themeFillShade="D9"/>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D9D9D9" w:themeFill="background1" w:themeFillShade="D9"/>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7"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634" w:type="dxa"/>
            <w:tcBorders>
              <w:top w:val="single" w:sz="4" w:space="0" w:color="auto"/>
              <w:left w:val="single" w:sz="4" w:space="0" w:color="auto"/>
              <w:righ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r>
      <w:tr w:rsidR="000E0F58" w:rsidRPr="00823431" w:rsidTr="009A74B9">
        <w:trPr>
          <w:trHeight w:val="322"/>
        </w:trPr>
        <w:tc>
          <w:tcPr>
            <w:tcW w:w="3091" w:type="dxa"/>
            <w:tcBorders>
              <w:top w:val="single" w:sz="4" w:space="0" w:color="auto"/>
              <w:left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Ventilátor chlazení motoru</w:t>
            </w:r>
          </w:p>
        </w:tc>
        <w:tc>
          <w:tcPr>
            <w:tcW w:w="2837" w:type="dxa"/>
            <w:tcBorders>
              <w:top w:val="single" w:sz="4" w:space="0" w:color="auto"/>
              <w:left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Čištění</w:t>
            </w: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D9D9D9" w:themeFill="background1" w:themeFillShade="D9"/>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7"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634" w:type="dxa"/>
            <w:tcBorders>
              <w:top w:val="single" w:sz="4" w:space="0" w:color="auto"/>
              <w:left w:val="single" w:sz="4" w:space="0" w:color="auto"/>
              <w:righ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r>
      <w:tr w:rsidR="000E0F58" w:rsidRPr="00823431" w:rsidTr="009A74B9">
        <w:trPr>
          <w:trHeight w:val="326"/>
        </w:trPr>
        <w:tc>
          <w:tcPr>
            <w:tcW w:w="3091" w:type="dxa"/>
            <w:tcBorders>
              <w:top w:val="single" w:sz="4" w:space="0" w:color="auto"/>
              <w:left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Kryt motoru</w:t>
            </w:r>
          </w:p>
        </w:tc>
        <w:tc>
          <w:tcPr>
            <w:tcW w:w="2837" w:type="dxa"/>
            <w:tcBorders>
              <w:top w:val="single" w:sz="4" w:space="0" w:color="auto"/>
              <w:left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Čištění</w:t>
            </w: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tcBorders>
            <w:shd w:val="clear" w:color="auto" w:fill="D9D9D9" w:themeFill="background1" w:themeFillShade="D9"/>
            <w:vAlign w:val="center"/>
          </w:tcPr>
          <w:p w:rsidR="000E0F58" w:rsidRPr="00823431" w:rsidRDefault="000E0F58" w:rsidP="00C31B45">
            <w:pPr>
              <w:spacing w:line="276" w:lineRule="auto"/>
              <w:rPr>
                <w:rFonts w:ascii="Arial" w:hAnsi="Arial" w:cs="Arial"/>
                <w:sz w:val="20"/>
                <w:szCs w:val="20"/>
              </w:rPr>
            </w:pPr>
          </w:p>
        </w:tc>
        <w:tc>
          <w:tcPr>
            <w:tcW w:w="547" w:type="dxa"/>
            <w:tcBorders>
              <w:top w:val="single" w:sz="4" w:space="0" w:color="auto"/>
              <w:lef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634" w:type="dxa"/>
            <w:tcBorders>
              <w:top w:val="single" w:sz="4" w:space="0" w:color="auto"/>
              <w:left w:val="single" w:sz="4" w:space="0" w:color="auto"/>
              <w:righ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r>
      <w:tr w:rsidR="000E0F58" w:rsidRPr="00823431" w:rsidTr="009A74B9">
        <w:trPr>
          <w:trHeight w:val="331"/>
        </w:trPr>
        <w:tc>
          <w:tcPr>
            <w:tcW w:w="3091" w:type="dxa"/>
            <w:tcBorders>
              <w:top w:val="single" w:sz="4" w:space="0" w:color="auto"/>
              <w:left w:val="single" w:sz="4" w:space="0" w:color="auto"/>
              <w:bottom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Dostupné matice a šrouby</w:t>
            </w:r>
          </w:p>
        </w:tc>
        <w:tc>
          <w:tcPr>
            <w:tcW w:w="2837" w:type="dxa"/>
            <w:tcBorders>
              <w:top w:val="single" w:sz="4" w:space="0" w:color="auto"/>
              <w:left w:val="single" w:sz="4" w:space="0" w:color="auto"/>
              <w:bottom w:val="single" w:sz="4" w:space="0" w:color="auto"/>
            </w:tcBorders>
            <w:shd w:val="clear" w:color="auto" w:fill="FFFFFF"/>
            <w:vAlign w:val="center"/>
          </w:tcPr>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t>Dotáhnutí</w:t>
            </w:r>
          </w:p>
        </w:tc>
        <w:tc>
          <w:tcPr>
            <w:tcW w:w="542" w:type="dxa"/>
            <w:tcBorders>
              <w:top w:val="single" w:sz="4" w:space="0" w:color="auto"/>
              <w:left w:val="single" w:sz="4" w:space="0" w:color="auto"/>
              <w:bottom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bottom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bottom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542" w:type="dxa"/>
            <w:tcBorders>
              <w:top w:val="single" w:sz="4" w:space="0" w:color="auto"/>
              <w:left w:val="single" w:sz="4" w:space="0" w:color="auto"/>
              <w:bottom w:val="single" w:sz="4" w:space="0" w:color="auto"/>
            </w:tcBorders>
            <w:shd w:val="clear" w:color="auto" w:fill="D9D9D9" w:themeFill="background1" w:themeFillShade="D9"/>
            <w:vAlign w:val="center"/>
          </w:tcPr>
          <w:p w:rsidR="000E0F58" w:rsidRPr="00823431" w:rsidRDefault="000E0F58" w:rsidP="00C31B45">
            <w:pPr>
              <w:spacing w:line="276" w:lineRule="auto"/>
              <w:rPr>
                <w:rFonts w:ascii="Arial" w:hAnsi="Arial" w:cs="Arial"/>
                <w:sz w:val="20"/>
                <w:szCs w:val="20"/>
              </w:rPr>
            </w:pPr>
          </w:p>
        </w:tc>
        <w:tc>
          <w:tcPr>
            <w:tcW w:w="547" w:type="dxa"/>
            <w:tcBorders>
              <w:top w:val="single" w:sz="4" w:space="0" w:color="auto"/>
              <w:left w:val="single" w:sz="4" w:space="0" w:color="auto"/>
              <w:bottom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0E0F58" w:rsidRPr="00823431" w:rsidRDefault="000E0F58" w:rsidP="00C31B45">
            <w:pPr>
              <w:spacing w:line="276" w:lineRule="auto"/>
              <w:rPr>
                <w:rFonts w:ascii="Arial" w:hAnsi="Arial" w:cs="Arial"/>
                <w:sz w:val="20"/>
                <w:szCs w:val="20"/>
              </w:rPr>
            </w:pPr>
          </w:p>
        </w:tc>
      </w:tr>
    </w:tbl>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Údržba stroje</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Údržbu stroje provádějte jen tehdy, když je stroj odpojen od elektrického napájení a s nářadím v uvolněném stavu.</w:t>
      </w: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Mazání</w:t>
      </w:r>
    </w:p>
    <w:p w:rsidR="00C31B45"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Stroje NORTON jsou vybaveny ložisky mazanými na celou dobu životnosti. Proto není nutné stroj mazat, a to kromě míst vybavených maznicemi.</w:t>
      </w: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Kontrola a výměna pružné spojky</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Pro provedení kontroly stavu pružné spojky se můžete jednoduše řídit opotřebením svého nářadí. Pokud zjistíte nerovnoměrné opotřebení nástroje (částečné zešikmení nástroje), vidíte na podlaze stopy výraznějšího opracování, může být nutno vyměnit pružnou spojku.</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V podstatě se jedná o první příčiny přímo související s opotřebením pružné spojky.</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Chcete-li pružnou spojku vyměnit, odpojte stroj od elektrické sítě a poté stroj zajistěte v poloze pro výměnu nástroje (kapitola 3.1).</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Demontujte nástroj uvolněním příslušných šroubů a poté odstraňte ochranné kryty a uvolněte šrouby upínací desky a pružné spojky.</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Instalujte nyní novou pružnou spojku a poté znovu jednotlivé části sestavte, přičemž dbejte na to, abyste opět instalovali ochranné kryty a zároveň ověřte jejich správnou funkci.</w:t>
      </w:r>
    </w:p>
    <w:p w:rsidR="000E0F58" w:rsidRPr="00823431" w:rsidRDefault="00D33C79" w:rsidP="00AA0EBE">
      <w:pPr>
        <w:spacing w:line="276" w:lineRule="auto"/>
        <w:jc w:val="both"/>
        <w:rPr>
          <w:rFonts w:ascii="Arial" w:hAnsi="Arial" w:cs="Arial"/>
          <w:b/>
          <w:sz w:val="20"/>
          <w:szCs w:val="20"/>
        </w:rPr>
      </w:pPr>
      <w:r w:rsidRPr="00823431">
        <w:rPr>
          <w:rFonts w:ascii="Arial" w:eastAsia="Arial" w:hAnsi="Arial" w:cs="Arial"/>
          <w:b/>
          <w:sz w:val="20"/>
          <w:szCs w:val="20"/>
          <w:lang w:bidi="cs-CZ"/>
        </w:rPr>
        <w:t>Čištění stroje</w:t>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Stroj vám bude sloužit déle, pokud jej po každém pracovním dni důkladně očistíte.</w:t>
      </w:r>
    </w:p>
    <w:p w:rsidR="00C31B45" w:rsidRPr="00823431" w:rsidRDefault="00C31B45">
      <w:pPr>
        <w:rPr>
          <w:rFonts w:ascii="Arial" w:eastAsiaTheme="majorEastAsia" w:hAnsi="Arial" w:cs="Arial"/>
          <w:b/>
          <w:bCs/>
          <w:color w:val="auto"/>
        </w:rPr>
      </w:pPr>
      <w:bookmarkStart w:id="54" w:name="bookmark29"/>
      <w:r w:rsidRPr="00823431">
        <w:rPr>
          <w:rFonts w:ascii="Arial" w:eastAsia="Arial" w:hAnsi="Arial" w:cs="Arial"/>
          <w:color w:val="auto"/>
          <w:lang w:bidi="cs-CZ"/>
        </w:rPr>
        <w:br w:type="page"/>
      </w:r>
    </w:p>
    <w:p w:rsidR="000E0F58" w:rsidRPr="00823431" w:rsidRDefault="00D33C79" w:rsidP="005A3060">
      <w:pPr>
        <w:pStyle w:val="Nadpis1"/>
        <w:numPr>
          <w:ilvl w:val="0"/>
          <w:numId w:val="5"/>
        </w:numPr>
        <w:spacing w:after="240"/>
        <w:ind w:left="426" w:hanging="426"/>
        <w:rPr>
          <w:rFonts w:ascii="Arial" w:hAnsi="Arial" w:cs="Arial"/>
          <w:color w:val="auto"/>
          <w:sz w:val="24"/>
          <w:szCs w:val="24"/>
        </w:rPr>
      </w:pPr>
      <w:bookmarkStart w:id="55" w:name="_Toc5698819"/>
      <w:r w:rsidRPr="00823431">
        <w:rPr>
          <w:rFonts w:ascii="Arial" w:eastAsia="Arial" w:hAnsi="Arial" w:cs="Arial"/>
          <w:color w:val="auto"/>
          <w:sz w:val="24"/>
          <w:szCs w:val="24"/>
          <w:lang w:bidi="cs-CZ"/>
        </w:rPr>
        <w:lastRenderedPageBreak/>
        <w:t>ZÁVADY: PŘÍČINY A ODSTRANĚNÍ</w:t>
      </w:r>
      <w:bookmarkEnd w:id="54"/>
      <w:bookmarkEnd w:id="55"/>
    </w:p>
    <w:p w:rsidR="000E0F58" w:rsidRPr="00823431" w:rsidRDefault="00D33C79" w:rsidP="004D17FF">
      <w:pPr>
        <w:pStyle w:val="Nadpis2"/>
        <w:numPr>
          <w:ilvl w:val="1"/>
          <w:numId w:val="5"/>
        </w:numPr>
        <w:spacing w:after="240"/>
        <w:ind w:left="720"/>
        <w:rPr>
          <w:rFonts w:ascii="Arial" w:hAnsi="Arial" w:cs="Arial"/>
          <w:i/>
          <w:color w:val="auto"/>
          <w:sz w:val="22"/>
        </w:rPr>
      </w:pPr>
      <w:bookmarkStart w:id="56" w:name="bookmark30"/>
      <w:bookmarkStart w:id="57" w:name="_Toc5698820"/>
      <w:r w:rsidRPr="00823431">
        <w:rPr>
          <w:rFonts w:ascii="Arial" w:eastAsia="Arial" w:hAnsi="Arial" w:cs="Arial"/>
          <w:i/>
          <w:color w:val="auto"/>
          <w:sz w:val="22"/>
          <w:szCs w:val="22"/>
          <w:lang w:bidi="cs-CZ"/>
        </w:rPr>
        <w:t>Postupy pro vyhledávání závad</w:t>
      </w:r>
      <w:bookmarkEnd w:id="56"/>
      <w:bookmarkEnd w:id="57"/>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Pokud dojde k poruše při používání stroje, vypněte stroj a odpojte jej od elektrické sítě. Veškeré práce, které se týkají elektrického systému nebo napájení stroje, smí provádět pouze kvalifikovaný elektrikář.</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58" w:name="_Toc5698821"/>
      <w:r w:rsidRPr="00823431">
        <w:rPr>
          <w:rFonts w:ascii="Arial" w:eastAsia="Arial" w:hAnsi="Arial" w:cs="Arial"/>
          <w:i/>
          <w:color w:val="auto"/>
          <w:sz w:val="22"/>
          <w:szCs w:val="22"/>
          <w:lang w:bidi="cs-CZ"/>
        </w:rPr>
        <w:t>Průvodce odstraňováním problémů</w:t>
      </w:r>
      <w:bookmarkEnd w:id="58"/>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69"/>
        <w:gridCol w:w="3542"/>
        <w:gridCol w:w="3317"/>
      </w:tblGrid>
      <w:tr w:rsidR="000E0F58" w:rsidRPr="00823431">
        <w:trPr>
          <w:trHeight w:val="346"/>
        </w:trPr>
        <w:tc>
          <w:tcPr>
            <w:tcW w:w="2669" w:type="dxa"/>
            <w:tcBorders>
              <w:top w:val="single" w:sz="4" w:space="0" w:color="auto"/>
              <w:left w:val="single" w:sz="4" w:space="0" w:color="auto"/>
            </w:tcBorders>
            <w:shd w:val="clear" w:color="auto" w:fill="FFFFFF"/>
          </w:tcPr>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Porucha</w:t>
            </w:r>
          </w:p>
        </w:tc>
        <w:tc>
          <w:tcPr>
            <w:tcW w:w="3542" w:type="dxa"/>
            <w:tcBorders>
              <w:top w:val="single" w:sz="4" w:space="0" w:color="auto"/>
              <w:left w:val="single" w:sz="4" w:space="0" w:color="auto"/>
            </w:tcBorders>
            <w:shd w:val="clear" w:color="auto" w:fill="FFFFFF"/>
          </w:tcPr>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Možná příčina</w:t>
            </w:r>
          </w:p>
        </w:tc>
        <w:tc>
          <w:tcPr>
            <w:tcW w:w="3317" w:type="dxa"/>
            <w:tcBorders>
              <w:top w:val="single" w:sz="4" w:space="0" w:color="auto"/>
              <w:left w:val="single" w:sz="4" w:space="0" w:color="auto"/>
              <w:right w:val="single" w:sz="4" w:space="0" w:color="auto"/>
            </w:tcBorders>
            <w:shd w:val="clear" w:color="auto" w:fill="FFFFFF"/>
          </w:tcPr>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Řešení</w:t>
            </w:r>
          </w:p>
        </w:tc>
      </w:tr>
      <w:tr w:rsidR="000E0F58" w:rsidRPr="00823431">
        <w:trPr>
          <w:trHeight w:val="595"/>
        </w:trPr>
        <w:tc>
          <w:tcPr>
            <w:tcW w:w="2669" w:type="dxa"/>
            <w:vMerge w:val="restart"/>
            <w:tcBorders>
              <w:top w:val="single" w:sz="4" w:space="0" w:color="auto"/>
              <w:lef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Motor se po stisknutím tlačítka „spuštění“ (černé) nezapne.</w:t>
            </w:r>
          </w:p>
        </w:tc>
        <w:tc>
          <w:tcPr>
            <w:tcW w:w="3542" w:type="dxa"/>
            <w:tcBorders>
              <w:top w:val="single" w:sz="4" w:space="0" w:color="auto"/>
              <w:lef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Není pod napětím</w:t>
            </w:r>
          </w:p>
        </w:tc>
        <w:tc>
          <w:tcPr>
            <w:tcW w:w="3317" w:type="dxa"/>
            <w:tcBorders>
              <w:top w:val="single" w:sz="4" w:space="0" w:color="auto"/>
              <w:left w:val="single" w:sz="4" w:space="0" w:color="auto"/>
              <w:righ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Zkontrolujte elektrické napájení (např. pojistku)</w:t>
            </w:r>
          </w:p>
        </w:tc>
      </w:tr>
      <w:tr w:rsidR="000E0F58" w:rsidRPr="00823431">
        <w:trPr>
          <w:trHeight w:val="590"/>
        </w:trPr>
        <w:tc>
          <w:tcPr>
            <w:tcW w:w="2669" w:type="dxa"/>
            <w:vMerge/>
            <w:tcBorders>
              <w:left w:val="single" w:sz="4" w:space="0" w:color="auto"/>
            </w:tcBorders>
            <w:shd w:val="clear" w:color="auto" w:fill="FFFFFF"/>
          </w:tcPr>
          <w:p w:rsidR="000E0F58" w:rsidRPr="00823431" w:rsidRDefault="000E0F58" w:rsidP="009A74B9">
            <w:pPr>
              <w:spacing w:line="276" w:lineRule="auto"/>
              <w:rPr>
                <w:rFonts w:ascii="Arial" w:hAnsi="Arial" w:cs="Arial"/>
                <w:sz w:val="20"/>
                <w:szCs w:val="20"/>
              </w:rPr>
            </w:pPr>
          </w:p>
        </w:tc>
        <w:tc>
          <w:tcPr>
            <w:tcW w:w="3542" w:type="dxa"/>
            <w:tcBorders>
              <w:top w:val="single" w:sz="4" w:space="0" w:color="auto"/>
              <w:lef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Připojovací kabel je příliš malý</w:t>
            </w:r>
          </w:p>
        </w:tc>
        <w:tc>
          <w:tcPr>
            <w:tcW w:w="3317" w:type="dxa"/>
            <w:tcBorders>
              <w:top w:val="single" w:sz="4" w:space="0" w:color="auto"/>
              <w:left w:val="single" w:sz="4" w:space="0" w:color="auto"/>
              <w:righ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Vyměňte připojovací kabel</w:t>
            </w:r>
          </w:p>
        </w:tc>
      </w:tr>
      <w:tr w:rsidR="000E0F58" w:rsidRPr="00823431">
        <w:trPr>
          <w:trHeight w:val="850"/>
        </w:trPr>
        <w:tc>
          <w:tcPr>
            <w:tcW w:w="2669" w:type="dxa"/>
            <w:vMerge/>
            <w:tcBorders>
              <w:left w:val="single" w:sz="4" w:space="0" w:color="auto"/>
            </w:tcBorders>
            <w:shd w:val="clear" w:color="auto" w:fill="FFFFFF"/>
          </w:tcPr>
          <w:p w:rsidR="000E0F58" w:rsidRPr="00823431" w:rsidRDefault="000E0F58" w:rsidP="009A74B9">
            <w:pPr>
              <w:spacing w:line="276" w:lineRule="auto"/>
              <w:rPr>
                <w:rFonts w:ascii="Arial" w:hAnsi="Arial" w:cs="Arial"/>
                <w:sz w:val="20"/>
                <w:szCs w:val="20"/>
              </w:rPr>
            </w:pPr>
          </w:p>
        </w:tc>
        <w:tc>
          <w:tcPr>
            <w:tcW w:w="3542" w:type="dxa"/>
            <w:tcBorders>
              <w:top w:val="single" w:sz="4" w:space="0" w:color="auto"/>
              <w:lef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Vadný spínač</w:t>
            </w:r>
          </w:p>
        </w:tc>
        <w:tc>
          <w:tcPr>
            <w:tcW w:w="3317" w:type="dxa"/>
            <w:tcBorders>
              <w:top w:val="single" w:sz="4" w:space="0" w:color="auto"/>
              <w:left w:val="single" w:sz="4" w:space="0" w:color="auto"/>
              <w:righ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POZOR: smí provádět pouze kvalifikovaný elektrikář</w:t>
            </w:r>
          </w:p>
        </w:tc>
      </w:tr>
      <w:tr w:rsidR="000E0F58" w:rsidRPr="00823431">
        <w:trPr>
          <w:trHeight w:val="850"/>
        </w:trPr>
        <w:tc>
          <w:tcPr>
            <w:tcW w:w="2669" w:type="dxa"/>
            <w:vMerge/>
            <w:tcBorders>
              <w:left w:val="single" w:sz="4" w:space="0" w:color="auto"/>
            </w:tcBorders>
            <w:shd w:val="clear" w:color="auto" w:fill="FFFFFF"/>
          </w:tcPr>
          <w:p w:rsidR="000E0F58" w:rsidRPr="00823431" w:rsidRDefault="000E0F58" w:rsidP="009A74B9">
            <w:pPr>
              <w:spacing w:line="276" w:lineRule="auto"/>
              <w:rPr>
                <w:rFonts w:ascii="Arial" w:hAnsi="Arial" w:cs="Arial"/>
                <w:sz w:val="20"/>
                <w:szCs w:val="20"/>
              </w:rPr>
            </w:pPr>
          </w:p>
        </w:tc>
        <w:tc>
          <w:tcPr>
            <w:tcW w:w="3542" w:type="dxa"/>
            <w:tcBorders>
              <w:top w:val="single" w:sz="4" w:space="0" w:color="auto"/>
              <w:lef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Vadný motor</w:t>
            </w:r>
          </w:p>
        </w:tc>
        <w:tc>
          <w:tcPr>
            <w:tcW w:w="3317" w:type="dxa"/>
            <w:tcBorders>
              <w:top w:val="single" w:sz="4" w:space="0" w:color="auto"/>
              <w:left w:val="single" w:sz="4" w:space="0" w:color="auto"/>
              <w:righ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Vyměňte motor nebo kontaktujte výrobce motoru</w:t>
            </w:r>
          </w:p>
        </w:tc>
      </w:tr>
      <w:tr w:rsidR="000E0F58" w:rsidRPr="00823431">
        <w:trPr>
          <w:trHeight w:val="355"/>
        </w:trPr>
        <w:tc>
          <w:tcPr>
            <w:tcW w:w="2669" w:type="dxa"/>
            <w:vMerge/>
            <w:tcBorders>
              <w:left w:val="single" w:sz="4" w:space="0" w:color="auto"/>
              <w:bottom w:val="single" w:sz="4" w:space="0" w:color="auto"/>
            </w:tcBorders>
            <w:shd w:val="clear" w:color="auto" w:fill="FFFFFF"/>
          </w:tcPr>
          <w:p w:rsidR="000E0F58" w:rsidRPr="00823431" w:rsidRDefault="000E0F58" w:rsidP="009A74B9">
            <w:pPr>
              <w:spacing w:line="276" w:lineRule="auto"/>
              <w:rPr>
                <w:rFonts w:ascii="Arial" w:hAnsi="Arial" w:cs="Arial"/>
                <w:sz w:val="20"/>
                <w:szCs w:val="20"/>
              </w:rPr>
            </w:pPr>
          </w:p>
        </w:tc>
        <w:tc>
          <w:tcPr>
            <w:tcW w:w="3542" w:type="dxa"/>
            <w:tcBorders>
              <w:top w:val="single" w:sz="4" w:space="0" w:color="auto"/>
              <w:left w:val="single" w:sz="4" w:space="0" w:color="auto"/>
              <w:bottom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Vadný připojovací kabel</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0E0F58" w:rsidRPr="00823431" w:rsidRDefault="00D33C79" w:rsidP="009A74B9">
            <w:pPr>
              <w:spacing w:line="276" w:lineRule="auto"/>
              <w:rPr>
                <w:rFonts w:ascii="Arial" w:hAnsi="Arial" w:cs="Arial"/>
                <w:sz w:val="20"/>
                <w:szCs w:val="20"/>
              </w:rPr>
            </w:pPr>
            <w:r w:rsidRPr="00823431">
              <w:rPr>
                <w:rFonts w:ascii="Arial" w:eastAsia="Arial" w:hAnsi="Arial" w:cs="Arial"/>
                <w:sz w:val="20"/>
                <w:szCs w:val="20"/>
                <w:lang w:bidi="cs-CZ"/>
              </w:rPr>
              <w:t>Vyměňte připojovací kabel</w:t>
            </w:r>
          </w:p>
        </w:tc>
      </w:tr>
    </w:tbl>
    <w:p w:rsidR="000E0F58" w:rsidRPr="00823431" w:rsidRDefault="00D33C79" w:rsidP="004D17FF">
      <w:pPr>
        <w:pStyle w:val="Nadpis2"/>
        <w:numPr>
          <w:ilvl w:val="1"/>
          <w:numId w:val="5"/>
        </w:numPr>
        <w:spacing w:after="240"/>
        <w:ind w:left="720"/>
        <w:rPr>
          <w:rFonts w:ascii="Arial" w:hAnsi="Arial" w:cs="Arial"/>
          <w:i/>
          <w:color w:val="auto"/>
          <w:sz w:val="22"/>
        </w:rPr>
      </w:pPr>
      <w:bookmarkStart w:id="59" w:name="_Toc5698822"/>
      <w:r w:rsidRPr="00823431">
        <w:rPr>
          <w:rFonts w:ascii="Arial" w:eastAsia="Arial" w:hAnsi="Arial" w:cs="Arial"/>
          <w:i/>
          <w:color w:val="auto"/>
          <w:sz w:val="22"/>
          <w:szCs w:val="22"/>
          <w:lang w:bidi="cs-CZ"/>
        </w:rPr>
        <w:t>Schéma zapojení</w:t>
      </w:r>
      <w:bookmarkEnd w:id="59"/>
    </w:p>
    <w:p w:rsidR="000E0F58" w:rsidRPr="00823431" w:rsidRDefault="00D33C79" w:rsidP="00C31B45">
      <w:pPr>
        <w:spacing w:line="276" w:lineRule="auto"/>
        <w:rPr>
          <w:rFonts w:ascii="Arial" w:hAnsi="Arial" w:cs="Arial"/>
          <w:sz w:val="20"/>
          <w:szCs w:val="20"/>
        </w:rPr>
      </w:pPr>
      <w:r w:rsidRPr="00823431">
        <w:rPr>
          <w:rFonts w:ascii="Arial" w:eastAsia="Arial" w:hAnsi="Arial" w:cs="Arial"/>
          <w:sz w:val="20"/>
          <w:szCs w:val="20"/>
          <w:lang w:bidi="cs-CZ"/>
        </w:rPr>
        <w:fldChar w:fldCharType="begin"/>
      </w:r>
      <w:r w:rsidRPr="00823431">
        <w:rPr>
          <w:rFonts w:ascii="Arial" w:eastAsia="Arial" w:hAnsi="Arial" w:cs="Arial"/>
          <w:sz w:val="20"/>
          <w:szCs w:val="20"/>
          <w:lang w:bidi="cs-CZ"/>
        </w:rPr>
        <w:instrText xml:space="preserve"> INCLUDEPICTURE  "C:\\Users\\uzivatel\\AppData\\Local\\Temp\\FineReader11.00\\media\\image12.jpeg" \* MERGEFORMATINET </w:instrText>
      </w:r>
      <w:r w:rsidRPr="00823431">
        <w:rPr>
          <w:rFonts w:ascii="Arial" w:eastAsia="Arial" w:hAnsi="Arial" w:cs="Arial"/>
          <w:sz w:val="20"/>
          <w:szCs w:val="20"/>
          <w:lang w:bidi="cs-CZ"/>
        </w:rPr>
        <w:fldChar w:fldCharType="separate"/>
      </w:r>
      <w:r w:rsidR="00DB32D0" w:rsidRPr="00823431">
        <w:rPr>
          <w:rFonts w:ascii="Arial" w:eastAsia="Arial" w:hAnsi="Arial" w:cs="Arial"/>
          <w:sz w:val="20"/>
          <w:szCs w:val="20"/>
          <w:lang w:bidi="cs-CZ"/>
        </w:rPr>
        <w:fldChar w:fldCharType="begin"/>
      </w:r>
      <w:r w:rsidR="00DB32D0" w:rsidRPr="00823431">
        <w:rPr>
          <w:rFonts w:ascii="Arial" w:eastAsia="Arial" w:hAnsi="Arial" w:cs="Arial"/>
          <w:sz w:val="20"/>
          <w:szCs w:val="20"/>
          <w:lang w:bidi="cs-CZ"/>
        </w:rPr>
        <w:instrText xml:space="preserve"> INCLUDEPICTURE  "C:\\Users\\uzivatel\\AppData\\Local\\Temp\\FineReader11.00\\media\\image12.jpeg" \* MERGEFORMATINET </w:instrText>
      </w:r>
      <w:r w:rsidR="00DB32D0" w:rsidRPr="00823431">
        <w:rPr>
          <w:rFonts w:ascii="Arial" w:eastAsia="Arial" w:hAnsi="Arial" w:cs="Arial"/>
          <w:sz w:val="20"/>
          <w:szCs w:val="20"/>
          <w:lang w:bidi="cs-CZ"/>
        </w:rPr>
        <w:fldChar w:fldCharType="separate"/>
      </w:r>
      <w:r w:rsidR="00BD0C4C" w:rsidRPr="00823431">
        <w:rPr>
          <w:rFonts w:ascii="Arial" w:eastAsia="Arial" w:hAnsi="Arial" w:cs="Arial"/>
          <w:sz w:val="20"/>
          <w:szCs w:val="20"/>
          <w:lang w:bidi="cs-CZ"/>
        </w:rPr>
        <w:fldChar w:fldCharType="begin"/>
      </w:r>
      <w:r w:rsidR="00BD0C4C" w:rsidRPr="00823431">
        <w:rPr>
          <w:rFonts w:ascii="Arial" w:eastAsia="Arial" w:hAnsi="Arial" w:cs="Arial"/>
          <w:sz w:val="20"/>
          <w:szCs w:val="20"/>
          <w:lang w:bidi="cs-CZ"/>
        </w:rPr>
        <w:instrText xml:space="preserve"> INCLUDEPICTURE  "C:\\Users\\uzivatel\\AppData\\Local\\Temp\\FineReader11.00\\media\\image12.jpeg" \* MERGEFORMATINET </w:instrText>
      </w:r>
      <w:r w:rsidR="00BD0C4C" w:rsidRPr="00823431">
        <w:rPr>
          <w:rFonts w:ascii="Arial" w:eastAsia="Arial" w:hAnsi="Arial" w:cs="Arial"/>
          <w:sz w:val="20"/>
          <w:szCs w:val="20"/>
          <w:lang w:bidi="cs-CZ"/>
        </w:rPr>
        <w:fldChar w:fldCharType="separate"/>
      </w:r>
      <w:r w:rsidR="009354AF" w:rsidRPr="00823431">
        <w:rPr>
          <w:rFonts w:ascii="Arial" w:eastAsia="Arial" w:hAnsi="Arial" w:cs="Arial"/>
          <w:sz w:val="20"/>
          <w:szCs w:val="20"/>
          <w:lang w:bidi="cs-CZ"/>
        </w:rPr>
        <w:fldChar w:fldCharType="begin"/>
      </w:r>
      <w:r w:rsidR="009354AF" w:rsidRPr="00823431">
        <w:rPr>
          <w:rFonts w:ascii="Arial" w:eastAsia="Arial" w:hAnsi="Arial" w:cs="Arial"/>
          <w:sz w:val="20"/>
          <w:szCs w:val="20"/>
          <w:lang w:bidi="cs-CZ"/>
        </w:rPr>
        <w:instrText xml:space="preserve"> INCLUDEPICTURE  "C:\\Users\\uzivatel\\AppData\\Local\\Temp\\FineReader11.00\\media\\image12.jpeg" \* MERGEFORMATINET </w:instrText>
      </w:r>
      <w:r w:rsidR="009354AF"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fldChar w:fldCharType="begin"/>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instrText>INCLUDEPICTURE  "P:\\2019\\Saint-Gobain</w:instrText>
      </w:r>
      <w:r w:rsidR="00823431" w:rsidRPr="00823431">
        <w:rPr>
          <w:rFonts w:ascii="Arial" w:eastAsia="Arial" w:hAnsi="Arial" w:cs="Arial"/>
          <w:sz w:val="20"/>
          <w:szCs w:val="20"/>
          <w:lang w:bidi="cs-CZ"/>
        </w:rPr>
        <w:instrText xml:space="preserve"> Construction Products, s.r.o\\103606\\AppData\\Local\\Temp\\FineReader11.00\\media\\image12.jpeg" \* MERGEFORMATINET</w:instrText>
      </w:r>
      <w:r w:rsidR="00823431" w:rsidRPr="00823431">
        <w:rPr>
          <w:rFonts w:ascii="Arial" w:eastAsia="Arial" w:hAnsi="Arial" w:cs="Arial"/>
          <w:sz w:val="20"/>
          <w:szCs w:val="20"/>
          <w:lang w:bidi="cs-CZ"/>
        </w:rPr>
        <w:instrText xml:space="preserve"> </w:instrText>
      </w:r>
      <w:r w:rsidR="00823431" w:rsidRPr="00823431">
        <w:rPr>
          <w:rFonts w:ascii="Arial" w:eastAsia="Arial" w:hAnsi="Arial" w:cs="Arial"/>
          <w:sz w:val="20"/>
          <w:szCs w:val="20"/>
          <w:lang w:bidi="cs-CZ"/>
        </w:rPr>
        <w:fldChar w:fldCharType="separate"/>
      </w:r>
      <w:r w:rsidR="00823431" w:rsidRPr="00823431">
        <w:rPr>
          <w:rFonts w:ascii="Arial" w:eastAsia="Arial" w:hAnsi="Arial" w:cs="Arial"/>
          <w:sz w:val="20"/>
          <w:szCs w:val="20"/>
          <w:lang w:bidi="cs-CZ"/>
        </w:rPr>
        <w:pict>
          <v:shape id="_x0000_i1033" type="#_x0000_t75" style="width:404.25pt;height:325.5pt">
            <v:imagedata r:id="rId29" r:href="rId30"/>
          </v:shape>
        </w:pict>
      </w:r>
      <w:r w:rsidR="00823431" w:rsidRPr="00823431">
        <w:rPr>
          <w:rFonts w:ascii="Arial" w:eastAsia="Arial" w:hAnsi="Arial" w:cs="Arial"/>
          <w:sz w:val="20"/>
          <w:szCs w:val="20"/>
          <w:lang w:bidi="cs-CZ"/>
        </w:rPr>
        <w:fldChar w:fldCharType="end"/>
      </w:r>
      <w:r w:rsidR="009354AF" w:rsidRPr="00823431">
        <w:rPr>
          <w:rFonts w:ascii="Arial" w:eastAsia="Arial" w:hAnsi="Arial" w:cs="Arial"/>
          <w:sz w:val="20"/>
          <w:szCs w:val="20"/>
          <w:lang w:bidi="cs-CZ"/>
        </w:rPr>
        <w:fldChar w:fldCharType="end"/>
      </w:r>
      <w:r w:rsidR="00BD0C4C" w:rsidRPr="00823431">
        <w:rPr>
          <w:rFonts w:ascii="Arial" w:eastAsia="Arial" w:hAnsi="Arial" w:cs="Arial"/>
          <w:sz w:val="20"/>
          <w:szCs w:val="20"/>
          <w:lang w:bidi="cs-CZ"/>
        </w:rPr>
        <w:fldChar w:fldCharType="end"/>
      </w:r>
      <w:r w:rsidR="00DB32D0" w:rsidRPr="00823431">
        <w:rPr>
          <w:rFonts w:ascii="Arial" w:eastAsia="Arial" w:hAnsi="Arial" w:cs="Arial"/>
          <w:sz w:val="20"/>
          <w:szCs w:val="20"/>
          <w:lang w:bidi="cs-CZ"/>
        </w:rPr>
        <w:fldChar w:fldCharType="end"/>
      </w:r>
      <w:r w:rsidRPr="00823431">
        <w:rPr>
          <w:rFonts w:ascii="Arial" w:eastAsia="Arial" w:hAnsi="Arial" w:cs="Arial"/>
          <w:sz w:val="20"/>
          <w:szCs w:val="20"/>
          <w:lang w:bidi="cs-CZ"/>
        </w:rPr>
        <w:fldChar w:fldCharType="end"/>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t>1 : Ovládací skříňka</w:t>
      </w:r>
    </w:p>
    <w:p w:rsidR="000E0F58" w:rsidRPr="00823431" w:rsidRDefault="00D33C79" w:rsidP="004D17FF">
      <w:pPr>
        <w:pStyle w:val="Nadpis2"/>
        <w:numPr>
          <w:ilvl w:val="1"/>
          <w:numId w:val="5"/>
        </w:numPr>
        <w:spacing w:after="240"/>
        <w:ind w:left="720"/>
        <w:rPr>
          <w:rFonts w:ascii="Arial" w:hAnsi="Arial" w:cs="Arial"/>
          <w:i/>
          <w:color w:val="auto"/>
          <w:sz w:val="22"/>
        </w:rPr>
      </w:pPr>
      <w:bookmarkStart w:id="60" w:name="bookmark31"/>
      <w:bookmarkStart w:id="61" w:name="_Toc5698823"/>
      <w:r w:rsidRPr="00823431">
        <w:rPr>
          <w:rFonts w:ascii="Arial" w:eastAsia="Arial" w:hAnsi="Arial" w:cs="Arial"/>
          <w:i/>
          <w:color w:val="auto"/>
          <w:sz w:val="22"/>
          <w:szCs w:val="22"/>
          <w:lang w:bidi="cs-CZ"/>
        </w:rPr>
        <w:lastRenderedPageBreak/>
        <w:t>Zákaznický servis</w:t>
      </w:r>
      <w:bookmarkEnd w:id="60"/>
      <w:bookmarkEnd w:id="61"/>
    </w:p>
    <w:p w:rsidR="000E0F58" w:rsidRPr="00823431" w:rsidRDefault="00D33C79" w:rsidP="00AA0EBE">
      <w:pPr>
        <w:spacing w:line="276" w:lineRule="auto"/>
        <w:ind w:left="360" w:hanging="360"/>
        <w:jc w:val="both"/>
        <w:rPr>
          <w:rFonts w:ascii="Arial" w:hAnsi="Arial" w:cs="Arial"/>
          <w:color w:val="0000FF"/>
          <w:sz w:val="20"/>
          <w:szCs w:val="20"/>
          <w:u w:val="single"/>
        </w:rPr>
      </w:pPr>
      <w:r w:rsidRPr="00823431">
        <w:rPr>
          <w:rFonts w:ascii="Arial" w:eastAsia="Arial" w:hAnsi="Arial" w:cs="Arial"/>
          <w:sz w:val="20"/>
          <w:szCs w:val="20"/>
          <w:lang w:bidi="cs-CZ"/>
        </w:rPr>
        <w:t xml:space="preserve">Seznam náhradních dílů je k dispozici na webových stránkách: </w:t>
      </w:r>
      <w:r w:rsidRPr="00823431">
        <w:rPr>
          <w:rFonts w:ascii="Arial" w:eastAsia="Arial" w:hAnsi="Arial" w:cs="Arial"/>
          <w:color w:val="0000FF"/>
          <w:sz w:val="20"/>
          <w:szCs w:val="20"/>
          <w:u w:val="single"/>
          <w:lang w:bidi="cs-CZ"/>
        </w:rPr>
        <w:t>http://www.construction.norton.eu</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ind w:left="360" w:hanging="360"/>
        <w:jc w:val="both"/>
        <w:rPr>
          <w:rFonts w:ascii="Arial" w:hAnsi="Arial" w:cs="Arial"/>
          <w:sz w:val="20"/>
          <w:szCs w:val="20"/>
        </w:rPr>
      </w:pPr>
      <w:r w:rsidRPr="00823431">
        <w:rPr>
          <w:rFonts w:ascii="Arial" w:eastAsia="Arial" w:hAnsi="Arial" w:cs="Arial"/>
          <w:sz w:val="20"/>
          <w:szCs w:val="20"/>
          <w:lang w:bidi="cs-CZ"/>
        </w:rPr>
        <w:t>Při objednávání náhradních dílů uveďte:</w:t>
      </w:r>
    </w:p>
    <w:p w:rsidR="000E0F58" w:rsidRPr="00823431" w:rsidRDefault="00D33C79" w:rsidP="00C31B45">
      <w:pPr>
        <w:pStyle w:val="Odstavecseseznamem"/>
        <w:numPr>
          <w:ilvl w:val="0"/>
          <w:numId w:val="13"/>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Výrobní číslo</w:t>
      </w:r>
    </w:p>
    <w:p w:rsidR="000E0F58" w:rsidRPr="00823431" w:rsidRDefault="00D33C79" w:rsidP="00C31B45">
      <w:pPr>
        <w:pStyle w:val="Odstavecseseznamem"/>
        <w:numPr>
          <w:ilvl w:val="0"/>
          <w:numId w:val="13"/>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Kód dílu.</w:t>
      </w:r>
    </w:p>
    <w:p w:rsidR="000E0F58" w:rsidRPr="00823431" w:rsidRDefault="00D33C79" w:rsidP="00C31B45">
      <w:pPr>
        <w:pStyle w:val="Odstavecseseznamem"/>
        <w:numPr>
          <w:ilvl w:val="0"/>
          <w:numId w:val="13"/>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Přesné označení.</w:t>
      </w:r>
    </w:p>
    <w:p w:rsidR="000E0F58" w:rsidRPr="00823431" w:rsidRDefault="00D33C79" w:rsidP="00C31B45">
      <w:pPr>
        <w:pStyle w:val="Odstavecseseznamem"/>
        <w:numPr>
          <w:ilvl w:val="0"/>
          <w:numId w:val="13"/>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počet požadovaných dílů,</w:t>
      </w:r>
    </w:p>
    <w:p w:rsidR="000E0F58" w:rsidRPr="00823431" w:rsidRDefault="00D33C79" w:rsidP="00C31B45">
      <w:pPr>
        <w:pStyle w:val="Odstavecseseznamem"/>
        <w:numPr>
          <w:ilvl w:val="0"/>
          <w:numId w:val="13"/>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adresa pro doručení.</w:t>
      </w:r>
    </w:p>
    <w:p w:rsidR="000E0F58" w:rsidRPr="00823431" w:rsidRDefault="00D33C79" w:rsidP="00C31B45">
      <w:pPr>
        <w:pStyle w:val="Odstavecseseznamem"/>
        <w:numPr>
          <w:ilvl w:val="0"/>
          <w:numId w:val="13"/>
        </w:numPr>
        <w:spacing w:line="276" w:lineRule="auto"/>
        <w:ind w:left="426" w:hanging="426"/>
        <w:jc w:val="both"/>
        <w:rPr>
          <w:rFonts w:ascii="Arial" w:hAnsi="Arial" w:cs="Arial"/>
          <w:sz w:val="20"/>
          <w:szCs w:val="20"/>
        </w:rPr>
      </w:pPr>
      <w:r w:rsidRPr="00823431">
        <w:rPr>
          <w:rFonts w:ascii="Arial" w:eastAsia="Arial" w:hAnsi="Arial" w:cs="Arial"/>
          <w:sz w:val="20"/>
          <w:szCs w:val="20"/>
          <w:lang w:bidi="cs-CZ"/>
        </w:rPr>
        <w:t>Uveďte prosím jasně požadovaný způsob přepravy, např. „expresní“ nebo „letecky“. Bez konkrétních instrukcí dodáme díly takovým způsobem, který budeme považovat za vhodný a který nemusí být vždy nejrychlejší.</w:t>
      </w:r>
    </w:p>
    <w:p w:rsidR="000E0F58" w:rsidRPr="00823431" w:rsidRDefault="000E0F58" w:rsidP="00AA0EBE">
      <w:pPr>
        <w:spacing w:line="276" w:lineRule="auto"/>
        <w:jc w:val="both"/>
        <w:rPr>
          <w:rFonts w:ascii="Arial" w:hAnsi="Arial" w:cs="Arial"/>
          <w:sz w:val="20"/>
          <w:szCs w:val="20"/>
        </w:rPr>
      </w:pPr>
    </w:p>
    <w:p w:rsidR="000E0F58" w:rsidRPr="00823431" w:rsidRDefault="00D33C79" w:rsidP="00AA0EBE">
      <w:pPr>
        <w:spacing w:line="276" w:lineRule="auto"/>
        <w:ind w:left="360" w:hanging="360"/>
        <w:jc w:val="both"/>
        <w:rPr>
          <w:rFonts w:ascii="Arial" w:hAnsi="Arial" w:cs="Arial"/>
          <w:sz w:val="20"/>
          <w:szCs w:val="20"/>
        </w:rPr>
      </w:pPr>
      <w:r w:rsidRPr="00823431">
        <w:rPr>
          <w:rFonts w:ascii="Arial" w:eastAsia="Arial" w:hAnsi="Arial" w:cs="Arial"/>
          <w:sz w:val="20"/>
          <w:szCs w:val="20"/>
          <w:lang w:bidi="cs-CZ"/>
        </w:rPr>
        <w:t>Díky jasným pokynům můžete zabránit problémům a chybným dodávkám.</w:t>
      </w:r>
    </w:p>
    <w:p w:rsidR="000E0F58" w:rsidRPr="00823431" w:rsidRDefault="00D33C79" w:rsidP="00AA0EBE">
      <w:pPr>
        <w:spacing w:line="276" w:lineRule="auto"/>
        <w:ind w:left="360" w:hanging="360"/>
        <w:jc w:val="both"/>
        <w:rPr>
          <w:rFonts w:ascii="Arial" w:hAnsi="Arial" w:cs="Arial"/>
          <w:sz w:val="20"/>
          <w:szCs w:val="20"/>
        </w:rPr>
      </w:pPr>
      <w:r w:rsidRPr="00823431">
        <w:rPr>
          <w:rFonts w:ascii="Arial" w:eastAsia="Arial" w:hAnsi="Arial" w:cs="Arial"/>
          <w:sz w:val="20"/>
          <w:szCs w:val="20"/>
          <w:lang w:bidi="cs-CZ"/>
        </w:rPr>
        <w:t>Pokud si nejste jisti, pošlete nám vadný díl. V případě reklamace musí být díl vždy vrácen k posouzení. Náhradní díly motoru si objednejte přímo u výrobce nebo u jeho zástupce.</w:t>
      </w:r>
    </w:p>
    <w:p w:rsidR="000E0F58" w:rsidRPr="00823431" w:rsidRDefault="000E0F58" w:rsidP="00AA0EBE">
      <w:pPr>
        <w:spacing w:line="276" w:lineRule="auto"/>
        <w:jc w:val="both"/>
        <w:rPr>
          <w:rFonts w:ascii="Arial" w:hAnsi="Arial" w:cs="Arial"/>
          <w:sz w:val="20"/>
          <w:szCs w:val="20"/>
        </w:rPr>
      </w:pPr>
    </w:p>
    <w:p w:rsidR="000E0F58" w:rsidRPr="00823431" w:rsidRDefault="00D33C79" w:rsidP="00C31B45">
      <w:pPr>
        <w:tabs>
          <w:tab w:val="left" w:pos="3828"/>
        </w:tabs>
        <w:spacing w:line="276" w:lineRule="auto"/>
        <w:ind w:left="360" w:hanging="360"/>
        <w:jc w:val="both"/>
        <w:rPr>
          <w:rFonts w:ascii="Arial" w:hAnsi="Arial" w:cs="Arial"/>
          <w:sz w:val="20"/>
          <w:szCs w:val="20"/>
        </w:rPr>
      </w:pPr>
      <w:r w:rsidRPr="00823431">
        <w:rPr>
          <w:rFonts w:ascii="Arial" w:eastAsia="Arial" w:hAnsi="Arial" w:cs="Arial"/>
          <w:sz w:val="20"/>
          <w:szCs w:val="20"/>
          <w:lang w:bidi="cs-CZ"/>
        </w:rPr>
        <w:t>Tento stroj vyrobila společnost</w:t>
      </w:r>
      <w:r w:rsidRPr="00823431">
        <w:rPr>
          <w:rFonts w:ascii="Arial" w:eastAsia="Arial" w:hAnsi="Arial" w:cs="Arial"/>
          <w:sz w:val="20"/>
          <w:szCs w:val="20"/>
          <w:lang w:bidi="cs-CZ"/>
        </w:rPr>
        <w:tab/>
        <w:t>Saint-Gobain Abrasives S.A.:</w:t>
      </w:r>
    </w:p>
    <w:p w:rsidR="000E0F58" w:rsidRPr="00823431" w:rsidRDefault="00D33C79" w:rsidP="00C31B45">
      <w:pPr>
        <w:spacing w:line="276" w:lineRule="auto"/>
        <w:ind w:left="3828"/>
        <w:jc w:val="both"/>
        <w:rPr>
          <w:rFonts w:ascii="Arial" w:hAnsi="Arial" w:cs="Arial"/>
          <w:sz w:val="20"/>
          <w:szCs w:val="20"/>
        </w:rPr>
      </w:pPr>
      <w:r w:rsidRPr="00823431">
        <w:rPr>
          <w:rFonts w:ascii="Arial" w:eastAsia="Arial" w:hAnsi="Arial" w:cs="Arial"/>
          <w:sz w:val="20"/>
          <w:szCs w:val="20"/>
          <w:lang w:bidi="cs-CZ"/>
        </w:rPr>
        <w:t>190, Bd. J.F.Kennedy</w:t>
      </w:r>
    </w:p>
    <w:p w:rsidR="000E0F58" w:rsidRPr="00823431" w:rsidRDefault="00D33C79" w:rsidP="00C31B45">
      <w:pPr>
        <w:spacing w:line="276" w:lineRule="auto"/>
        <w:ind w:left="3828"/>
        <w:jc w:val="both"/>
        <w:rPr>
          <w:rFonts w:ascii="Arial" w:hAnsi="Arial" w:cs="Arial"/>
          <w:sz w:val="20"/>
          <w:szCs w:val="20"/>
        </w:rPr>
      </w:pPr>
      <w:r w:rsidRPr="00823431">
        <w:rPr>
          <w:rFonts w:ascii="Arial" w:eastAsia="Arial" w:hAnsi="Arial" w:cs="Arial"/>
          <w:sz w:val="20"/>
          <w:szCs w:val="20"/>
          <w:lang w:bidi="cs-CZ"/>
        </w:rPr>
        <w:t>L-4930 BASCHARAGE</w:t>
      </w:r>
    </w:p>
    <w:p w:rsidR="000E0F58" w:rsidRPr="00823431" w:rsidRDefault="00D33C79" w:rsidP="00C31B45">
      <w:pPr>
        <w:spacing w:line="276" w:lineRule="auto"/>
        <w:ind w:left="3828"/>
        <w:jc w:val="both"/>
        <w:rPr>
          <w:rFonts w:ascii="Arial" w:hAnsi="Arial" w:cs="Arial"/>
          <w:sz w:val="20"/>
          <w:szCs w:val="20"/>
        </w:rPr>
      </w:pPr>
      <w:r w:rsidRPr="00823431">
        <w:rPr>
          <w:rFonts w:ascii="Arial" w:eastAsia="Arial" w:hAnsi="Arial" w:cs="Arial"/>
          <w:sz w:val="20"/>
          <w:szCs w:val="20"/>
          <w:lang w:bidi="cs-CZ"/>
        </w:rPr>
        <w:t>Lucembursko</w:t>
      </w:r>
    </w:p>
    <w:p w:rsidR="000E0F58" w:rsidRPr="00823431" w:rsidRDefault="00D33C79" w:rsidP="00C31B45">
      <w:pPr>
        <w:spacing w:line="276" w:lineRule="auto"/>
        <w:ind w:left="3828"/>
        <w:jc w:val="both"/>
        <w:rPr>
          <w:rFonts w:ascii="Arial" w:hAnsi="Arial" w:cs="Arial"/>
          <w:sz w:val="20"/>
          <w:szCs w:val="20"/>
        </w:rPr>
      </w:pPr>
      <w:r w:rsidRPr="00823431">
        <w:rPr>
          <w:rFonts w:ascii="Arial" w:eastAsia="Arial" w:hAnsi="Arial" w:cs="Arial"/>
          <w:sz w:val="20"/>
          <w:szCs w:val="20"/>
          <w:lang w:bidi="cs-CZ"/>
        </w:rPr>
        <w:t>Tel.: 00352 50 401 1</w:t>
      </w:r>
    </w:p>
    <w:p w:rsidR="000E0F58" w:rsidRPr="00823431" w:rsidRDefault="00D33C79" w:rsidP="00C31B45">
      <w:pPr>
        <w:spacing w:line="276" w:lineRule="auto"/>
        <w:ind w:left="3828"/>
        <w:jc w:val="both"/>
        <w:rPr>
          <w:rFonts w:ascii="Arial" w:hAnsi="Arial" w:cs="Arial"/>
          <w:sz w:val="20"/>
          <w:szCs w:val="20"/>
        </w:rPr>
      </w:pPr>
      <w:r w:rsidRPr="00823431">
        <w:rPr>
          <w:rFonts w:ascii="Arial" w:eastAsia="Arial" w:hAnsi="Arial" w:cs="Arial"/>
          <w:sz w:val="20"/>
          <w:szCs w:val="20"/>
          <w:lang w:bidi="cs-CZ"/>
        </w:rPr>
        <w:t>Fax.: 00352 50 16 63</w:t>
      </w:r>
    </w:p>
    <w:p w:rsidR="000E0F58" w:rsidRPr="00823431" w:rsidRDefault="00D33C79" w:rsidP="00C31B45">
      <w:pPr>
        <w:spacing w:line="276" w:lineRule="auto"/>
        <w:ind w:left="3828"/>
        <w:jc w:val="both"/>
        <w:rPr>
          <w:rFonts w:ascii="Arial" w:hAnsi="Arial" w:cs="Arial"/>
          <w:color w:val="0000FF"/>
          <w:sz w:val="20"/>
          <w:szCs w:val="20"/>
          <w:u w:val="single"/>
        </w:rPr>
      </w:pPr>
      <w:r w:rsidRPr="00823431">
        <w:rPr>
          <w:rFonts w:ascii="Arial" w:eastAsia="Arial" w:hAnsi="Arial" w:cs="Arial"/>
          <w:color w:val="0000FF"/>
          <w:sz w:val="20"/>
          <w:szCs w:val="20"/>
          <w:u w:val="single"/>
          <w:lang w:bidi="cs-CZ"/>
        </w:rPr>
        <w:t>http://www.construction.norton.eu</w:t>
      </w:r>
    </w:p>
    <w:p w:rsidR="000E0F58" w:rsidRPr="00823431" w:rsidRDefault="00D33C79" w:rsidP="00C31B45">
      <w:pPr>
        <w:spacing w:line="276" w:lineRule="auto"/>
        <w:ind w:left="3828"/>
        <w:jc w:val="both"/>
        <w:rPr>
          <w:rFonts w:ascii="Arial" w:hAnsi="Arial" w:cs="Arial"/>
          <w:sz w:val="20"/>
          <w:szCs w:val="20"/>
        </w:rPr>
      </w:pPr>
      <w:r w:rsidRPr="00823431">
        <w:rPr>
          <w:rFonts w:ascii="Arial" w:eastAsia="Arial" w:hAnsi="Arial" w:cs="Arial"/>
          <w:sz w:val="20"/>
          <w:szCs w:val="20"/>
          <w:lang w:bidi="cs-CZ"/>
        </w:rPr>
        <w:t xml:space="preserve">e-mail: </w:t>
      </w:r>
      <w:r w:rsidRPr="00823431">
        <w:rPr>
          <w:rFonts w:ascii="Arial" w:eastAsia="Arial" w:hAnsi="Arial" w:cs="Arial"/>
          <w:color w:val="0000FF"/>
          <w:sz w:val="20"/>
          <w:szCs w:val="20"/>
          <w:u w:val="single"/>
          <w:lang w:bidi="cs-CZ"/>
        </w:rPr>
        <w:t>sales.nlx@saint-gobain.com</w:t>
      </w:r>
    </w:p>
    <w:p w:rsidR="00C31B45" w:rsidRPr="00823431" w:rsidRDefault="00C31B45">
      <w:pPr>
        <w:rPr>
          <w:rFonts w:ascii="Arial" w:hAnsi="Arial" w:cs="Arial"/>
          <w:sz w:val="20"/>
          <w:szCs w:val="20"/>
        </w:rPr>
      </w:pPr>
      <w:r w:rsidRPr="00823431">
        <w:rPr>
          <w:rFonts w:ascii="Arial" w:eastAsia="Arial" w:hAnsi="Arial" w:cs="Arial"/>
          <w:sz w:val="20"/>
          <w:szCs w:val="20"/>
          <w:lang w:bidi="cs-CZ"/>
        </w:rPr>
        <w:br w:type="page"/>
      </w:r>
    </w:p>
    <w:p w:rsidR="000E0F58" w:rsidRPr="00823431" w:rsidRDefault="00D33C79" w:rsidP="00AA0EBE">
      <w:pPr>
        <w:spacing w:line="276" w:lineRule="auto"/>
        <w:jc w:val="both"/>
        <w:rPr>
          <w:rFonts w:ascii="Arial" w:hAnsi="Arial" w:cs="Arial"/>
          <w:sz w:val="20"/>
          <w:szCs w:val="20"/>
        </w:rPr>
      </w:pPr>
      <w:r w:rsidRPr="00823431">
        <w:rPr>
          <w:rFonts w:ascii="Arial" w:eastAsia="Arial" w:hAnsi="Arial" w:cs="Arial"/>
          <w:sz w:val="20"/>
          <w:szCs w:val="20"/>
          <w:lang w:bidi="cs-CZ"/>
        </w:rPr>
        <w:lastRenderedPageBreak/>
        <w:t>Záruku lze uplatnit a technickou podporu získat u místního distributora, kde lze také objednat stroje, náhradní díly a spotřební materiál:</w:t>
      </w:r>
    </w:p>
    <w:p w:rsidR="000E0F58" w:rsidRPr="00823431" w:rsidRDefault="000E0F58" w:rsidP="00AA0EBE">
      <w:pPr>
        <w:spacing w:line="276" w:lineRule="auto"/>
        <w:jc w:val="both"/>
        <w:rPr>
          <w:rFonts w:ascii="Arial" w:hAnsi="Arial" w:cs="Arial"/>
          <w:sz w:val="20"/>
          <w:szCs w:val="20"/>
        </w:rPr>
      </w:pPr>
    </w:p>
    <w:p w:rsidR="000E0F58" w:rsidRPr="00823431" w:rsidRDefault="000E0F58" w:rsidP="00AA0EBE">
      <w:pPr>
        <w:spacing w:line="276" w:lineRule="auto"/>
        <w:jc w:val="both"/>
        <w:rPr>
          <w:rFonts w:ascii="Arial" w:hAnsi="Arial" w:cs="Arial"/>
          <w:sz w:val="20"/>
          <w:szCs w:val="20"/>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63"/>
        <w:gridCol w:w="384"/>
        <w:gridCol w:w="3034"/>
        <w:gridCol w:w="470"/>
        <w:gridCol w:w="3053"/>
      </w:tblGrid>
      <w:tr w:rsidR="00A268C2" w:rsidRPr="00823431" w:rsidTr="00A268C2">
        <w:trPr>
          <w:trHeight w:val="9286"/>
        </w:trPr>
        <w:tc>
          <w:tcPr>
            <w:tcW w:w="3163" w:type="dxa"/>
            <w:shd w:val="clear" w:color="auto" w:fill="FFFFFF"/>
          </w:tcPr>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SAlNT-GOBAIN ABRASIVES NV/SA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INDUSTRIELAAN 129</w:t>
            </w:r>
          </w:p>
          <w:p w:rsidR="00D33C79" w:rsidRPr="00823431" w:rsidRDefault="00D33C79"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1070 ANDERLECHT</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BRUSSEL</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BELGIE</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+32 2 267 21 00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+32 2 267 34 24</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ABRASIVES, S.R.O.</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POČERNICKÁ 272/96, MALEŠICE</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180 00 PRAHA 10</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ČESKÁ REPUBLIKA</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+420 255 719 326</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+420 255 719 321</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ABRASIVES A/S</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ROBERT JACOBSENS VEJ 62A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2300 KØBENHAVN S</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DÁNSKO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+45 4675 5244</w:t>
            </w:r>
          </w:p>
          <w:p w:rsidR="00A268C2" w:rsidRPr="00823431" w:rsidRDefault="00A268C2" w:rsidP="00D33C79">
            <w:pPr>
              <w:rPr>
                <w:rFonts w:ascii="Arial" w:hAnsi="Arial" w:cs="Arial"/>
                <w:sz w:val="14"/>
                <w:szCs w:val="20"/>
              </w:rPr>
            </w:pPr>
          </w:p>
          <w:p w:rsidR="00D33C79" w:rsidRPr="00823431" w:rsidRDefault="00D33C79" w:rsidP="00D33C79">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096D1"/>
                <w:sz w:val="14"/>
                <w:szCs w:val="14"/>
                <w:lang w:bidi="cs-CZ"/>
              </w:rPr>
              <w:t xml:space="preserve">SAINT-GOBAIN </w:t>
            </w:r>
            <w:r w:rsidRPr="00823431">
              <w:rPr>
                <w:rFonts w:ascii="Arial" w:eastAsia="Times New Roman" w:hAnsi="Arial" w:cs="Arial"/>
                <w:b/>
                <w:color w:val="2E88CC"/>
                <w:sz w:val="14"/>
                <w:szCs w:val="14"/>
                <w:lang w:bidi="cs-CZ"/>
              </w:rPr>
              <w:t>ABRASIVES</w:t>
            </w:r>
          </w:p>
          <w:p w:rsidR="00D33C79" w:rsidRPr="00823431" w:rsidRDefault="00D33C79" w:rsidP="00D33C79">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096D1"/>
                <w:sz w:val="14"/>
                <w:szCs w:val="14"/>
                <w:lang w:bidi="cs-CZ"/>
              </w:rPr>
              <w:t xml:space="preserve">JUMEIRA </w:t>
            </w:r>
            <w:r w:rsidRPr="00823431">
              <w:rPr>
                <w:rFonts w:ascii="Arial" w:eastAsia="Times New Roman" w:hAnsi="Arial" w:cs="Arial"/>
                <w:b/>
                <w:color w:val="2E88CC"/>
                <w:sz w:val="14"/>
                <w:szCs w:val="14"/>
                <w:lang w:bidi="cs-CZ"/>
              </w:rPr>
              <w:t>LAKE TOWERS FREE ZONE</w:t>
            </w:r>
          </w:p>
          <w:p w:rsidR="00D33C79" w:rsidRPr="00823431" w:rsidRDefault="00D33C79" w:rsidP="00D33C79">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096D1"/>
                <w:sz w:val="14"/>
                <w:szCs w:val="14"/>
                <w:lang w:bidi="cs-CZ"/>
              </w:rPr>
              <w:t xml:space="preserve">CLUSTER </w:t>
            </w:r>
            <w:r w:rsidRPr="00823431">
              <w:rPr>
                <w:rFonts w:ascii="Arial" w:eastAsia="Times New Roman" w:hAnsi="Arial" w:cs="Arial"/>
                <w:b/>
                <w:color w:val="84A8D3"/>
                <w:sz w:val="14"/>
                <w:szCs w:val="14"/>
                <w:lang w:bidi="cs-CZ"/>
              </w:rPr>
              <w:t>E</w:t>
            </w:r>
          </w:p>
          <w:p w:rsidR="00D33C79" w:rsidRPr="00823431" w:rsidRDefault="00D33C79" w:rsidP="00D33C79">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2E88CC"/>
                <w:sz w:val="14"/>
                <w:szCs w:val="14"/>
                <w:lang w:bidi="cs-CZ"/>
              </w:rPr>
              <w:t xml:space="preserve">SABA </w:t>
            </w:r>
            <w:r w:rsidRPr="00823431">
              <w:rPr>
                <w:rFonts w:ascii="Arial" w:eastAsia="Times New Roman" w:hAnsi="Arial" w:cs="Arial"/>
                <w:b/>
                <w:color w:val="84A8D3"/>
                <w:sz w:val="14"/>
                <w:szCs w:val="14"/>
                <w:lang w:bidi="cs-CZ"/>
              </w:rPr>
              <w:t xml:space="preserve">1 </w:t>
            </w:r>
            <w:r w:rsidRPr="00823431">
              <w:rPr>
                <w:rFonts w:ascii="Arial" w:eastAsia="Times New Roman" w:hAnsi="Arial" w:cs="Arial"/>
                <w:b/>
                <w:color w:val="5096D1"/>
                <w:sz w:val="14"/>
                <w:szCs w:val="14"/>
                <w:lang w:bidi="cs-CZ"/>
              </w:rPr>
              <w:t>TOWER. OFFICE 2201</w:t>
            </w:r>
          </w:p>
          <w:p w:rsidR="00D33C79" w:rsidRPr="00823431" w:rsidRDefault="00D33C79" w:rsidP="00D33C79">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096D1"/>
                <w:sz w:val="14"/>
                <w:szCs w:val="14"/>
                <w:lang w:bidi="cs-CZ"/>
              </w:rPr>
              <w:t xml:space="preserve">PO </w:t>
            </w:r>
            <w:r w:rsidRPr="00823431">
              <w:rPr>
                <w:rFonts w:ascii="Arial" w:eastAsia="Times New Roman" w:hAnsi="Arial" w:cs="Arial"/>
                <w:b/>
                <w:color w:val="2E88CC"/>
                <w:sz w:val="14"/>
                <w:szCs w:val="14"/>
                <w:lang w:bidi="cs-CZ"/>
              </w:rPr>
              <w:t xml:space="preserve">BOX </w:t>
            </w:r>
            <w:r w:rsidRPr="00823431">
              <w:rPr>
                <w:rFonts w:ascii="Arial" w:eastAsia="Times New Roman" w:hAnsi="Arial" w:cs="Arial"/>
                <w:b/>
                <w:color w:val="5096D1"/>
                <w:sz w:val="14"/>
                <w:szCs w:val="14"/>
                <w:lang w:bidi="cs-CZ"/>
              </w:rPr>
              <w:t>643706</w:t>
            </w:r>
          </w:p>
          <w:p w:rsidR="00D33C79" w:rsidRPr="00823431" w:rsidRDefault="00D33C79" w:rsidP="00D33C79">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096D1"/>
                <w:sz w:val="14"/>
                <w:szCs w:val="14"/>
                <w:lang w:bidi="cs-CZ"/>
              </w:rPr>
              <w:t>DUBAI. SAE</w:t>
            </w:r>
          </w:p>
          <w:p w:rsidR="00D33C79" w:rsidRPr="00823431" w:rsidRDefault="00D33C79" w:rsidP="00CF4420">
            <w:pPr>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2E88CC"/>
                <w:sz w:val="14"/>
                <w:szCs w:val="14"/>
                <w:lang w:bidi="cs-CZ"/>
              </w:rPr>
              <w:t>TEL.</w:t>
            </w:r>
            <w:r w:rsidRPr="00823431">
              <w:rPr>
                <w:rFonts w:ascii="Arial" w:eastAsia="Times New Roman" w:hAnsi="Arial" w:cs="Arial"/>
                <w:color w:val="84A8D3"/>
                <w:sz w:val="14"/>
                <w:szCs w:val="14"/>
                <w:lang w:bidi="cs-CZ"/>
              </w:rPr>
              <w:t xml:space="preserve">: </w:t>
            </w:r>
            <w:r w:rsidRPr="00823431">
              <w:rPr>
                <w:rFonts w:ascii="Arial" w:eastAsia="Times New Roman" w:hAnsi="Arial" w:cs="Arial"/>
                <w:color w:val="auto"/>
                <w:sz w:val="14"/>
                <w:szCs w:val="14"/>
                <w:lang w:bidi="cs-CZ"/>
              </w:rPr>
              <w:t>+971 4 4315154</w:t>
            </w:r>
          </w:p>
          <w:p w:rsidR="00A268C2" w:rsidRPr="00823431" w:rsidRDefault="00D33C79" w:rsidP="00D33C79">
            <w:pPr>
              <w:rPr>
                <w:rFonts w:ascii="Arial" w:eastAsia="Times New Roman" w:hAnsi="Arial" w:cs="Arial"/>
                <w:b/>
                <w:bCs/>
                <w:color w:val="898393"/>
                <w:sz w:val="14"/>
                <w:szCs w:val="14"/>
                <w:lang w:bidi="ar-SA"/>
              </w:rPr>
            </w:pPr>
            <w:r w:rsidRPr="00823431">
              <w:rPr>
                <w:rFonts w:ascii="Arial" w:eastAsia="Times New Roman" w:hAnsi="Arial" w:cs="Arial"/>
                <w:b/>
                <w:color w:val="2E88CC"/>
                <w:sz w:val="14"/>
                <w:szCs w:val="14"/>
                <w:lang w:bidi="cs-CZ"/>
              </w:rPr>
              <w:t xml:space="preserve">FAX: </w:t>
            </w:r>
            <w:r w:rsidRPr="00823431">
              <w:rPr>
                <w:rFonts w:ascii="Arial" w:eastAsia="Times New Roman" w:hAnsi="Arial" w:cs="Arial"/>
                <w:color w:val="auto"/>
                <w:sz w:val="14"/>
                <w:szCs w:val="14"/>
                <w:lang w:bidi="cs-CZ"/>
              </w:rPr>
              <w:t>+971 4 4315434</w:t>
            </w:r>
          </w:p>
          <w:p w:rsidR="00D33C79" w:rsidRPr="00823431" w:rsidRDefault="00D33C79"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ABRASIFS</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RUE DE L’AMBASSADEUR - B.P.8</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73 702 CON FLANS CEDEX</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FRANCIE</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+33 (0)1 34 00 40 00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+33 (0)1 39 19 89 56</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ABRASIVES GMBH</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BIRKENSTRASE 45-49</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D-50389 WESSELING</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NĚMECKO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+40 (0) 2236703-1</w:t>
            </w:r>
          </w:p>
          <w:p w:rsidR="00A268C2" w:rsidRPr="00823431" w:rsidRDefault="00A268C2" w:rsidP="00D33C79">
            <w:pPr>
              <w:ind w:left="416"/>
              <w:rPr>
                <w:rFonts w:ascii="Arial" w:hAnsi="Arial" w:cs="Arial"/>
                <w:sz w:val="14"/>
                <w:szCs w:val="20"/>
              </w:rPr>
            </w:pPr>
            <w:r w:rsidRPr="00823431">
              <w:rPr>
                <w:rFonts w:ascii="Arial" w:eastAsia="Arial" w:hAnsi="Arial" w:cs="Arial"/>
                <w:sz w:val="14"/>
                <w:szCs w:val="20"/>
                <w:lang w:bidi="cs-CZ"/>
              </w:rPr>
              <w:t>+49 (0) 2236 3996-0</w:t>
            </w:r>
          </w:p>
          <w:p w:rsidR="00A268C2" w:rsidRPr="00823431" w:rsidRDefault="00A268C2" w:rsidP="00D33C79">
            <w:pPr>
              <w:ind w:left="416"/>
              <w:rPr>
                <w:rFonts w:ascii="Arial" w:hAnsi="Arial" w:cs="Arial"/>
                <w:sz w:val="14"/>
                <w:szCs w:val="20"/>
              </w:rPr>
            </w:pPr>
            <w:r w:rsidRPr="00823431">
              <w:rPr>
                <w:rFonts w:ascii="Arial" w:eastAsia="Arial" w:hAnsi="Arial" w:cs="Arial"/>
                <w:sz w:val="14"/>
                <w:szCs w:val="20"/>
                <w:lang w:bidi="cs-CZ"/>
              </w:rPr>
              <w:t>+49 (0) 2236 8911-0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+49 (0) 2236 703-367</w:t>
            </w:r>
          </w:p>
          <w:p w:rsidR="00A268C2" w:rsidRPr="00823431" w:rsidRDefault="00A268C2" w:rsidP="00D33C79">
            <w:pPr>
              <w:ind w:left="416"/>
              <w:rPr>
                <w:rFonts w:ascii="Arial" w:hAnsi="Arial" w:cs="Arial"/>
                <w:sz w:val="14"/>
                <w:szCs w:val="20"/>
              </w:rPr>
            </w:pPr>
            <w:r w:rsidRPr="00823431">
              <w:rPr>
                <w:rFonts w:ascii="Arial" w:eastAsia="Arial" w:hAnsi="Arial" w:cs="Arial"/>
                <w:sz w:val="14"/>
                <w:szCs w:val="20"/>
                <w:lang w:bidi="cs-CZ"/>
              </w:rPr>
              <w:t>+49 (0) 2236 8996-10</w:t>
            </w:r>
          </w:p>
          <w:p w:rsidR="00A268C2" w:rsidRPr="00823431" w:rsidRDefault="00A268C2" w:rsidP="00D33C79">
            <w:pPr>
              <w:ind w:left="416"/>
              <w:rPr>
                <w:rFonts w:ascii="Arial" w:hAnsi="Arial" w:cs="Arial"/>
                <w:sz w:val="14"/>
                <w:szCs w:val="20"/>
              </w:rPr>
            </w:pPr>
            <w:r w:rsidRPr="00823431">
              <w:rPr>
                <w:rFonts w:ascii="Arial" w:eastAsia="Arial" w:hAnsi="Arial" w:cs="Arial"/>
                <w:sz w:val="14"/>
                <w:szCs w:val="20"/>
                <w:lang w:bidi="cs-CZ"/>
              </w:rPr>
              <w:t>+49 (0) 2236 8911-30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PRO RAKOUSKÝ TRH</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+43 (00) 662 430 076</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ABRASIVES KFT.</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1225 BUDAPEST</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BÁNYALÉG U. 60/B.</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MAĎARSKO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+36 1 371 22 50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+36 1 371 22 55</w:t>
            </w:r>
          </w:p>
        </w:tc>
        <w:tc>
          <w:tcPr>
            <w:tcW w:w="384" w:type="dxa"/>
            <w:shd w:val="clear" w:color="auto" w:fill="FFFFFF"/>
          </w:tcPr>
          <w:p w:rsidR="00A268C2" w:rsidRPr="00823431" w:rsidRDefault="00A268C2" w:rsidP="00D33C79">
            <w:pPr>
              <w:rPr>
                <w:rFonts w:ascii="Arial" w:hAnsi="Arial" w:cs="Arial"/>
                <w:sz w:val="14"/>
                <w:szCs w:val="20"/>
              </w:rPr>
            </w:pPr>
          </w:p>
        </w:tc>
        <w:tc>
          <w:tcPr>
            <w:tcW w:w="3034" w:type="dxa"/>
            <w:shd w:val="clear" w:color="auto" w:fill="FFFFFF"/>
          </w:tcPr>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ABRASIVl S.P.A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VIA PER CESANO BOSCONE 4</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I-20094 CORSICO MILANO</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ITÁLIE</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+30 02 44 851</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+39 02 44 78 266</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ABRASIVES S.A.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190 RUE J.F. KENNEDY</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L-4930 BASCHARAGE</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LUCEMBURSKO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+352 50 401 1</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+352 50 16 33</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NO. bezpl. linka (Francie) 0800 906 903</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ABRASIFS, SA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2 ALLÉE DES FIGUIERS</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AIN SEBAÂ - CASABLANCA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MAROKO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+212 5 22 66 57 31</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+212 5 22 35 09 65</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ABRASIVES BV</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GROENLOSEWEG 28</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7151 HW EIBERGEN</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P.O. BOX 10</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7150 AA EIBERGEN</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NIZOZEMSKO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+31 545 466466</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+31 545474605</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ABRASIVESAS</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POSTBOKS 11, ALNABRU,</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0614 OSLO</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BROBEKKVEIEN 84,</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0582 OSLO</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NORSKO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+47 63 87 06 00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+47 63 87 06 01</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HPM POLSKA SP.Z O.O.</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UL NORTON 1</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62-600 KOŁO</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POLSKO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+43 63 26 17 100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+48 63 27 20 401</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ABRASIVOS, L.DA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ZONA INDUSTRIAL DA MAIA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I-SECTOR VIII, NO. 122</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APARTADO 6050</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4476 - 908 MAIA</w:t>
            </w:r>
            <w:bookmarkStart w:id="62" w:name="_GoBack"/>
            <w:bookmarkEnd w:id="62"/>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PORTUGALSKO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+351 229 437940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+351 229 437 949</w:t>
            </w:r>
          </w:p>
        </w:tc>
        <w:tc>
          <w:tcPr>
            <w:tcW w:w="470" w:type="dxa"/>
            <w:shd w:val="clear" w:color="auto" w:fill="FFFFFF"/>
          </w:tcPr>
          <w:p w:rsidR="00A268C2" w:rsidRPr="00823431" w:rsidRDefault="00A268C2" w:rsidP="00D33C79">
            <w:pPr>
              <w:rPr>
                <w:rFonts w:ascii="Arial" w:hAnsi="Arial" w:cs="Arial"/>
                <w:sz w:val="14"/>
                <w:szCs w:val="20"/>
              </w:rPr>
            </w:pPr>
          </w:p>
        </w:tc>
        <w:tc>
          <w:tcPr>
            <w:tcW w:w="3053" w:type="dxa"/>
            <w:shd w:val="clear" w:color="auto" w:fill="FFFFFF"/>
          </w:tcPr>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GLASS</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BUSINESS UNIT ABRASIVl</w:t>
            </w:r>
          </w:p>
          <w:p w:rsidR="00AC7A4E" w:rsidRPr="00823431" w:rsidRDefault="00AC7A4E"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PUNCT DE LUCRU:</w:t>
            </w:r>
          </w:p>
          <w:p w:rsidR="00AC7A4E"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LOC.VETIS, JUD. SATU MARE</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447355 STR. CAREIULUI 11</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PARC INDUSTRIAL RENOVATIO</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RUMUNSKO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+40 261 339 709</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+40 261 339710</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SG HPM RUS</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53, F. ENGELS STR.</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STROENIE 2</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105082 MOSCOW</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RUSKO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+74 955 408 355</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+74 959 373 224</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ABRASIVES (PTY) LTD</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2 MONTEER ROAD</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ISANDO 1600</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P.O. BOX 67</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JIŽNÍ AFRIKA</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+27 11 961 2000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+27 11 961 2134/5</w:t>
            </w:r>
          </w:p>
          <w:p w:rsidR="00A268C2" w:rsidRPr="00823431" w:rsidRDefault="00A268C2" w:rsidP="00D33C79">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ABRASIVOS, S.A.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CTRA. DE GUIPÚZCOA, KM. 7,5</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E-31195 BERPIOPLANO (NAVARRA)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ŠPANĚLSKO</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+34 948 306 000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+34 948 306 042</w:t>
            </w:r>
          </w:p>
          <w:p w:rsidR="00A268C2" w:rsidRPr="00823431" w:rsidRDefault="00A268C2" w:rsidP="00D33C79">
            <w:pPr>
              <w:rPr>
                <w:rFonts w:ascii="Arial" w:hAnsi="Arial" w:cs="Arial"/>
                <w:sz w:val="14"/>
                <w:szCs w:val="20"/>
              </w:rPr>
            </w:pPr>
          </w:p>
          <w:p w:rsidR="00C23EFB" w:rsidRPr="00823431" w:rsidRDefault="00C23EFB" w:rsidP="00C23EFB">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4F96D1"/>
                <w:sz w:val="14"/>
                <w:szCs w:val="14"/>
                <w:lang w:bidi="cs-CZ"/>
              </w:rPr>
              <w:t>SAINT-GOBAIN ABRASIVES AB</w:t>
            </w:r>
          </w:p>
          <w:p w:rsidR="00C23EFB" w:rsidRPr="00823431" w:rsidRDefault="00C23EFB" w:rsidP="00C23EFB">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4F96D1"/>
                <w:sz w:val="14"/>
                <w:szCs w:val="14"/>
                <w:lang w:bidi="cs-CZ"/>
              </w:rPr>
              <w:t>BOX 495</w:t>
            </w:r>
          </w:p>
          <w:p w:rsidR="00C23EFB" w:rsidRPr="00823431" w:rsidRDefault="00C23EFB" w:rsidP="00C23EFB">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4F96D1"/>
                <w:sz w:val="14"/>
                <w:szCs w:val="14"/>
                <w:lang w:bidi="cs-CZ"/>
              </w:rPr>
              <w:t>SE-191 24 SOLLENTUNA</w:t>
            </w:r>
          </w:p>
          <w:p w:rsidR="00C23EFB" w:rsidRPr="00823431" w:rsidRDefault="00C23EFB" w:rsidP="00C23EFB">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4F96D1"/>
                <w:sz w:val="14"/>
                <w:szCs w:val="14"/>
                <w:lang w:bidi="cs-CZ"/>
              </w:rPr>
              <w:t>ŠVÉDSKO</w:t>
            </w:r>
          </w:p>
          <w:p w:rsidR="00C23EFB" w:rsidRPr="00823431" w:rsidRDefault="00C23EFB" w:rsidP="00C23EFB">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0981D0"/>
                <w:sz w:val="14"/>
                <w:szCs w:val="14"/>
                <w:lang w:bidi="cs-CZ"/>
              </w:rPr>
              <w:t xml:space="preserve">TEL.: </w:t>
            </w:r>
            <w:r w:rsidRPr="00823431">
              <w:rPr>
                <w:rFonts w:ascii="Arial" w:eastAsia="Times New Roman" w:hAnsi="Arial" w:cs="Arial"/>
                <w:color w:val="auto"/>
                <w:sz w:val="14"/>
                <w:szCs w:val="14"/>
                <w:lang w:bidi="cs-CZ"/>
              </w:rPr>
              <w:t>+46 8 580 881 00</w:t>
            </w:r>
          </w:p>
          <w:p w:rsidR="00A268C2" w:rsidRPr="00823431" w:rsidRDefault="00C23EFB" w:rsidP="00C23EFB">
            <w:pPr>
              <w:rPr>
                <w:rFonts w:ascii="Arial" w:hAnsi="Arial" w:cs="Arial"/>
                <w:sz w:val="14"/>
                <w:szCs w:val="14"/>
              </w:rPr>
            </w:pPr>
            <w:r w:rsidRPr="00823431">
              <w:rPr>
                <w:rFonts w:ascii="Arial" w:eastAsia="Times New Roman" w:hAnsi="Arial" w:cs="Arial"/>
                <w:b/>
                <w:color w:val="4F96D1"/>
                <w:sz w:val="14"/>
                <w:szCs w:val="14"/>
                <w:lang w:bidi="cs-CZ"/>
              </w:rPr>
              <w:t xml:space="preserve">FAX: </w:t>
            </w:r>
            <w:r w:rsidRPr="00823431">
              <w:rPr>
                <w:rFonts w:ascii="Arial" w:eastAsia="Times New Roman" w:hAnsi="Arial" w:cs="Arial"/>
                <w:color w:val="auto"/>
                <w:sz w:val="14"/>
                <w:szCs w:val="14"/>
                <w:lang w:bidi="cs-CZ"/>
              </w:rPr>
              <w:t>+46 8 580 881 01</w:t>
            </w:r>
          </w:p>
          <w:p w:rsidR="00A268C2" w:rsidRPr="00823431" w:rsidRDefault="00A268C2" w:rsidP="00D33C79">
            <w:pPr>
              <w:rPr>
                <w:rFonts w:ascii="Arial" w:hAnsi="Arial" w:cs="Arial"/>
                <w:sz w:val="14"/>
                <w:szCs w:val="20"/>
              </w:rPr>
            </w:pPr>
          </w:p>
          <w:p w:rsidR="004D0B03" w:rsidRPr="00823431" w:rsidRDefault="004D0B03" w:rsidP="004D0B03">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59AD3"/>
                <w:sz w:val="14"/>
                <w:szCs w:val="14"/>
                <w:lang w:bidi="cs-CZ"/>
              </w:rPr>
              <w:t xml:space="preserve">SAINT-GOBAIN INOVATIF </w:t>
            </w:r>
            <w:r w:rsidRPr="00823431">
              <w:rPr>
                <w:rFonts w:ascii="Arial" w:eastAsia="Times New Roman" w:hAnsi="Arial" w:cs="Arial"/>
                <w:b/>
                <w:color w:val="3489CD"/>
                <w:sz w:val="14"/>
                <w:szCs w:val="14"/>
                <w:lang w:bidi="cs-CZ"/>
              </w:rPr>
              <w:t xml:space="preserve">MALZEMELER </w:t>
            </w:r>
            <w:r w:rsidRPr="00823431">
              <w:rPr>
                <w:rFonts w:ascii="Arial" w:eastAsia="Times New Roman" w:hAnsi="Arial" w:cs="Arial"/>
                <w:b/>
                <w:color w:val="0980CF"/>
                <w:sz w:val="14"/>
                <w:szCs w:val="14"/>
                <w:lang w:bidi="cs-CZ"/>
              </w:rPr>
              <w:t>VE</w:t>
            </w:r>
          </w:p>
          <w:p w:rsidR="004D0B03" w:rsidRPr="00823431" w:rsidRDefault="004D0B03" w:rsidP="004D0B03">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59AD3"/>
                <w:sz w:val="14"/>
                <w:szCs w:val="14"/>
                <w:lang w:bidi="cs-CZ"/>
              </w:rPr>
              <w:t xml:space="preserve">AŞINDIRICI SAN. TIC. </w:t>
            </w:r>
            <w:r w:rsidRPr="00823431">
              <w:rPr>
                <w:rFonts w:ascii="Arial" w:eastAsia="Times New Roman" w:hAnsi="Arial" w:cs="Arial"/>
                <w:b/>
                <w:color w:val="3489CD"/>
                <w:sz w:val="14"/>
                <w:szCs w:val="14"/>
                <w:lang w:bidi="cs-CZ"/>
              </w:rPr>
              <w:t>A Ş.</w:t>
            </w:r>
          </w:p>
          <w:p w:rsidR="004D0B03" w:rsidRPr="00823431" w:rsidRDefault="004D0B03" w:rsidP="004D0B03">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59AD3"/>
                <w:sz w:val="14"/>
                <w:szCs w:val="14"/>
                <w:lang w:bidi="cs-CZ"/>
              </w:rPr>
              <w:t xml:space="preserve">GOLD </w:t>
            </w:r>
            <w:r w:rsidRPr="00823431">
              <w:rPr>
                <w:rFonts w:ascii="Arial" w:eastAsia="Times New Roman" w:hAnsi="Arial" w:cs="Arial"/>
                <w:b/>
                <w:color w:val="3489CD"/>
                <w:sz w:val="14"/>
                <w:szCs w:val="14"/>
                <w:lang w:bidi="cs-CZ"/>
              </w:rPr>
              <w:t>PLAZA, ALTAY Ç</w:t>
            </w:r>
            <w:r w:rsidRPr="00823431">
              <w:rPr>
                <w:rFonts w:ascii="Arial" w:eastAsia="Times New Roman" w:hAnsi="Arial" w:cs="Arial"/>
                <w:b/>
                <w:color w:val="559AD3"/>
                <w:sz w:val="14"/>
                <w:szCs w:val="14"/>
                <w:lang w:bidi="cs-CZ"/>
              </w:rPr>
              <w:t>EŞME MAHALLESI,</w:t>
            </w:r>
          </w:p>
          <w:p w:rsidR="004D0B03" w:rsidRPr="00823431" w:rsidRDefault="004D0B03" w:rsidP="004D0B03">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59AD3"/>
                <w:sz w:val="14"/>
                <w:szCs w:val="14"/>
                <w:lang w:bidi="cs-CZ"/>
              </w:rPr>
              <w:t>Ö</w:t>
            </w:r>
            <w:r w:rsidRPr="00823431">
              <w:rPr>
                <w:rFonts w:ascii="Arial" w:eastAsia="Times New Roman" w:hAnsi="Arial" w:cs="Arial"/>
                <w:b/>
                <w:color w:val="3489CD"/>
                <w:sz w:val="14"/>
                <w:szCs w:val="14"/>
                <w:lang w:bidi="cs-CZ"/>
              </w:rPr>
              <w:t xml:space="preserve">Z </w:t>
            </w:r>
            <w:r w:rsidRPr="00823431">
              <w:rPr>
                <w:rFonts w:ascii="Arial" w:eastAsia="Times New Roman" w:hAnsi="Arial" w:cs="Arial"/>
                <w:b/>
                <w:color w:val="559AD3"/>
                <w:sz w:val="14"/>
                <w:szCs w:val="14"/>
                <w:lang w:bidi="cs-CZ"/>
              </w:rPr>
              <w:t>SOKAK, NO:19/16</w:t>
            </w:r>
          </w:p>
          <w:p w:rsidR="004D0B03" w:rsidRPr="00823431" w:rsidRDefault="004D0B03" w:rsidP="004D0B03">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3489CD"/>
                <w:sz w:val="14"/>
                <w:szCs w:val="14"/>
                <w:lang w:bidi="cs-CZ"/>
              </w:rPr>
              <w:t xml:space="preserve">34843 </w:t>
            </w:r>
            <w:r w:rsidRPr="00823431">
              <w:rPr>
                <w:rFonts w:ascii="Arial" w:eastAsia="Times New Roman" w:hAnsi="Arial" w:cs="Arial"/>
                <w:b/>
                <w:color w:val="559AD3"/>
                <w:sz w:val="14"/>
                <w:szCs w:val="14"/>
                <w:lang w:bidi="cs-CZ"/>
              </w:rPr>
              <w:t>MALTEPE-ISTANBUL,</w:t>
            </w:r>
          </w:p>
          <w:p w:rsidR="004D0B03" w:rsidRPr="00823431" w:rsidRDefault="004D0B03" w:rsidP="004D0B03">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559AD3"/>
                <w:sz w:val="14"/>
                <w:szCs w:val="14"/>
                <w:lang w:bidi="cs-CZ"/>
              </w:rPr>
              <w:t>TURECKO</w:t>
            </w:r>
          </w:p>
          <w:p w:rsidR="004D0B03" w:rsidRPr="00823431" w:rsidRDefault="004D0B03" w:rsidP="004D0B03">
            <w:pPr>
              <w:widowControl/>
              <w:rPr>
                <w:rFonts w:ascii="Times New Roman" w:eastAsia="Times New Roman" w:hAnsi="Times New Roman" w:cs="Times New Roman"/>
                <w:color w:val="auto"/>
                <w:sz w:val="14"/>
                <w:szCs w:val="14"/>
                <w:lang w:eastAsia="cs-CZ" w:bidi="ar-SA"/>
              </w:rPr>
            </w:pPr>
            <w:r w:rsidRPr="00823431">
              <w:rPr>
                <w:rFonts w:ascii="Arial" w:eastAsia="Times New Roman" w:hAnsi="Arial" w:cs="Arial"/>
                <w:b/>
                <w:color w:val="0980CF"/>
                <w:sz w:val="14"/>
                <w:szCs w:val="14"/>
                <w:lang w:bidi="cs-CZ"/>
              </w:rPr>
              <w:t xml:space="preserve">TEL.: </w:t>
            </w:r>
            <w:r w:rsidRPr="00823431">
              <w:rPr>
                <w:rFonts w:ascii="Arial" w:eastAsia="Times New Roman" w:hAnsi="Arial" w:cs="Arial"/>
                <w:color w:val="auto"/>
                <w:sz w:val="14"/>
                <w:szCs w:val="14"/>
                <w:lang w:bidi="cs-CZ"/>
              </w:rPr>
              <w:t>0090-216-217 12 50</w:t>
            </w:r>
          </w:p>
          <w:p w:rsidR="00A268C2" w:rsidRPr="00823431" w:rsidRDefault="004D0B03" w:rsidP="004D0B03">
            <w:pPr>
              <w:rPr>
                <w:rFonts w:ascii="Arial" w:eastAsia="Times New Roman" w:hAnsi="Arial" w:cs="Arial"/>
                <w:b/>
                <w:bCs/>
                <w:color w:val="88889A"/>
                <w:sz w:val="14"/>
                <w:szCs w:val="14"/>
                <w:lang w:bidi="ar-SA"/>
              </w:rPr>
            </w:pPr>
            <w:r w:rsidRPr="00823431">
              <w:rPr>
                <w:rFonts w:ascii="Arial" w:eastAsia="Times New Roman" w:hAnsi="Arial" w:cs="Arial"/>
                <w:b/>
                <w:color w:val="3489CD"/>
                <w:sz w:val="14"/>
                <w:szCs w:val="14"/>
                <w:lang w:bidi="cs-CZ"/>
              </w:rPr>
              <w:t xml:space="preserve">FAX: </w:t>
            </w:r>
            <w:r w:rsidRPr="00823431">
              <w:rPr>
                <w:rFonts w:ascii="Arial" w:eastAsia="Times New Roman" w:hAnsi="Arial" w:cs="Arial"/>
                <w:color w:val="auto"/>
                <w:sz w:val="14"/>
                <w:szCs w:val="14"/>
                <w:lang w:bidi="cs-CZ"/>
              </w:rPr>
              <w:t>0090-216-442 40 74</w:t>
            </w:r>
          </w:p>
          <w:p w:rsidR="004D0B03" w:rsidRPr="00823431" w:rsidRDefault="004D0B03" w:rsidP="004D0B03">
            <w:pPr>
              <w:rPr>
                <w:rFonts w:ascii="Arial" w:hAnsi="Arial" w:cs="Arial"/>
                <w:sz w:val="14"/>
                <w:szCs w:val="20"/>
              </w:rPr>
            </w:pP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SAINT-GOBAIN ABRASIVES LTD.</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DOXEY RD</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STAFFORD</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ST16 1EA</w:t>
            </w:r>
          </w:p>
          <w:p w:rsidR="00A268C2" w:rsidRPr="00823431" w:rsidRDefault="00A268C2" w:rsidP="00D33C79">
            <w:pPr>
              <w:rPr>
                <w:rFonts w:ascii="Arial" w:hAnsi="Arial" w:cs="Arial"/>
                <w:b/>
                <w:color w:val="548DD4" w:themeColor="text2" w:themeTint="99"/>
                <w:sz w:val="14"/>
                <w:szCs w:val="20"/>
              </w:rPr>
            </w:pPr>
            <w:r w:rsidRPr="00823431">
              <w:rPr>
                <w:rFonts w:ascii="Arial" w:eastAsia="Arial" w:hAnsi="Arial" w:cs="Arial"/>
                <w:b/>
                <w:color w:val="548DD4" w:themeColor="text2" w:themeTint="99"/>
                <w:sz w:val="14"/>
                <w:szCs w:val="20"/>
                <w:lang w:bidi="cs-CZ"/>
              </w:rPr>
              <w:t>SPOJENÉ KRÁLOVSTVÍ</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TEL.</w:t>
            </w:r>
            <w:r w:rsidRPr="00823431">
              <w:rPr>
                <w:rFonts w:ascii="Arial" w:eastAsia="Arial" w:hAnsi="Arial" w:cs="Arial"/>
                <w:sz w:val="14"/>
                <w:szCs w:val="20"/>
                <w:lang w:bidi="cs-CZ"/>
              </w:rPr>
              <w:t>: +44 1785 222 000</w:t>
            </w:r>
          </w:p>
          <w:p w:rsidR="00A268C2" w:rsidRPr="00823431" w:rsidRDefault="00A268C2" w:rsidP="00D33C79">
            <w:pPr>
              <w:rPr>
                <w:rFonts w:ascii="Arial" w:hAnsi="Arial" w:cs="Arial"/>
                <w:sz w:val="14"/>
                <w:szCs w:val="20"/>
              </w:rPr>
            </w:pPr>
            <w:r w:rsidRPr="00823431">
              <w:rPr>
                <w:rFonts w:ascii="Arial" w:eastAsia="Arial" w:hAnsi="Arial" w:cs="Arial"/>
                <w:b/>
                <w:color w:val="548DD4" w:themeColor="text2" w:themeTint="99"/>
                <w:sz w:val="14"/>
                <w:szCs w:val="20"/>
                <w:lang w:bidi="cs-CZ"/>
              </w:rPr>
              <w:t>FAX</w:t>
            </w:r>
            <w:r w:rsidRPr="00823431">
              <w:rPr>
                <w:rFonts w:ascii="Arial" w:eastAsia="Arial" w:hAnsi="Arial" w:cs="Arial"/>
                <w:sz w:val="14"/>
                <w:szCs w:val="20"/>
                <w:lang w:bidi="cs-CZ"/>
              </w:rPr>
              <w:t>: +44 1785 213 487</w:t>
            </w:r>
          </w:p>
        </w:tc>
      </w:tr>
    </w:tbl>
    <w:p w:rsidR="00A268C2" w:rsidRPr="00823431" w:rsidRDefault="00A268C2" w:rsidP="00A268C2">
      <w:pPr>
        <w:jc w:val="both"/>
        <w:rPr>
          <w:rFonts w:ascii="Arial" w:hAnsi="Arial" w:cs="Arial"/>
          <w:sz w:val="20"/>
          <w:szCs w:val="20"/>
        </w:rPr>
      </w:pPr>
    </w:p>
    <w:p w:rsidR="00A268C2" w:rsidRPr="00823431" w:rsidRDefault="00A268C2" w:rsidP="00A268C2">
      <w:pPr>
        <w:jc w:val="both"/>
        <w:rPr>
          <w:rFonts w:ascii="Arial" w:hAnsi="Arial" w:cs="Arial"/>
          <w:sz w:val="20"/>
          <w:szCs w:val="20"/>
        </w:rPr>
      </w:pPr>
    </w:p>
    <w:p w:rsidR="00A268C2" w:rsidRPr="00823431" w:rsidRDefault="00A268C2" w:rsidP="00A268C2">
      <w:pPr>
        <w:jc w:val="both"/>
        <w:rPr>
          <w:rFonts w:ascii="Arial" w:hAnsi="Arial" w:cs="Arial"/>
          <w:sz w:val="20"/>
          <w:szCs w:val="20"/>
        </w:rPr>
      </w:pPr>
    </w:p>
    <w:p w:rsidR="00A268C2" w:rsidRPr="00823431" w:rsidRDefault="00A268C2" w:rsidP="00A268C2">
      <w:pPr>
        <w:jc w:val="both"/>
        <w:rPr>
          <w:rFonts w:ascii="Arial" w:hAnsi="Arial" w:cs="Arial"/>
          <w:sz w:val="20"/>
          <w:szCs w:val="20"/>
        </w:rPr>
      </w:pPr>
    </w:p>
    <w:p w:rsidR="00986E7D" w:rsidRPr="00823431" w:rsidRDefault="00986E7D" w:rsidP="00A268C2">
      <w:pPr>
        <w:jc w:val="both"/>
        <w:rPr>
          <w:rFonts w:ascii="Arial" w:hAnsi="Arial" w:cs="Arial"/>
          <w:sz w:val="20"/>
          <w:szCs w:val="20"/>
        </w:rPr>
      </w:pPr>
    </w:p>
    <w:p w:rsidR="00A268C2" w:rsidRPr="00823431" w:rsidRDefault="00A268C2" w:rsidP="00A268C2">
      <w:pPr>
        <w:jc w:val="both"/>
        <w:rPr>
          <w:rFonts w:ascii="Arial" w:hAnsi="Arial" w:cs="Arial"/>
          <w:sz w:val="20"/>
          <w:szCs w:val="20"/>
        </w:rPr>
      </w:pPr>
      <w:r w:rsidRPr="00823431">
        <w:rPr>
          <w:rFonts w:ascii="Arial" w:eastAsia="Arial" w:hAnsi="Arial" w:cs="Arial"/>
          <w:noProof/>
          <w:sz w:val="20"/>
          <w:szCs w:val="20"/>
          <w:lang w:bidi="cs-CZ"/>
        </w:rPr>
        <w:drawing>
          <wp:inline distT="0" distB="0" distL="0" distR="0">
            <wp:extent cx="1685925" cy="714375"/>
            <wp:effectExtent l="0" t="0" r="9525" b="9525"/>
            <wp:docPr id="5" name="Obrázek 5" descr="C:\Users\uzivatel\AppData\Local\Temp\FineReader11.00\media\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zivatel\AppData\Local\Temp\FineReader11.00\media\image7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5925" cy="714375"/>
                    </a:xfrm>
                    <a:prstGeom prst="rect">
                      <a:avLst/>
                    </a:prstGeom>
                    <a:noFill/>
                    <a:ln>
                      <a:noFill/>
                    </a:ln>
                  </pic:spPr>
                </pic:pic>
              </a:graphicData>
            </a:graphic>
          </wp:inline>
        </w:drawing>
      </w:r>
    </w:p>
    <w:p w:rsidR="00A268C2" w:rsidRPr="00823431" w:rsidRDefault="00A268C2" w:rsidP="00A268C2">
      <w:pPr>
        <w:ind w:left="3544"/>
        <w:jc w:val="both"/>
        <w:rPr>
          <w:rFonts w:ascii="Arial" w:hAnsi="Arial" w:cs="Arial"/>
          <w:color w:val="548DD4" w:themeColor="text2" w:themeTint="99"/>
          <w:sz w:val="18"/>
          <w:szCs w:val="20"/>
        </w:rPr>
      </w:pPr>
      <w:r w:rsidRPr="00823431">
        <w:rPr>
          <w:rFonts w:ascii="Arial" w:eastAsia="Arial" w:hAnsi="Arial" w:cs="Arial"/>
          <w:color w:val="548DD4" w:themeColor="text2" w:themeTint="99"/>
          <w:sz w:val="18"/>
          <w:szCs w:val="20"/>
          <w:lang w:bidi="cs-CZ"/>
        </w:rPr>
        <w:t>www.nortonabrasives.com/</w:t>
      </w:r>
    </w:p>
    <w:p w:rsidR="00A268C2" w:rsidRPr="00823431" w:rsidRDefault="00A268C2" w:rsidP="00A268C2">
      <w:pPr>
        <w:jc w:val="both"/>
        <w:rPr>
          <w:rFonts w:ascii="Arial" w:hAnsi="Arial" w:cs="Arial"/>
          <w:sz w:val="12"/>
          <w:szCs w:val="20"/>
        </w:rPr>
      </w:pPr>
      <w:r w:rsidRPr="00823431">
        <w:rPr>
          <w:rFonts w:ascii="Arial" w:eastAsia="Arial" w:hAnsi="Arial" w:cs="Arial"/>
          <w:sz w:val="12"/>
          <w:szCs w:val="20"/>
          <w:lang w:bidi="cs-CZ"/>
        </w:rPr>
        <w:t>Saint-Gobain Abrasifs</w:t>
      </w:r>
    </w:p>
    <w:p w:rsidR="00A268C2" w:rsidRPr="00823431" w:rsidRDefault="00A268C2" w:rsidP="00A268C2">
      <w:pPr>
        <w:jc w:val="both"/>
        <w:rPr>
          <w:rFonts w:ascii="Arial" w:hAnsi="Arial" w:cs="Arial"/>
          <w:sz w:val="12"/>
          <w:szCs w:val="20"/>
        </w:rPr>
      </w:pPr>
      <w:r w:rsidRPr="00823431">
        <w:rPr>
          <w:rFonts w:ascii="Arial" w:eastAsia="Arial" w:hAnsi="Arial" w:cs="Arial"/>
          <w:sz w:val="12"/>
          <w:szCs w:val="20"/>
          <w:lang w:bidi="cs-CZ"/>
        </w:rPr>
        <w:t>190 Rue J.F. Kennedy</w:t>
      </w:r>
    </w:p>
    <w:p w:rsidR="00A268C2" w:rsidRPr="00823431" w:rsidRDefault="00A268C2" w:rsidP="00A268C2">
      <w:pPr>
        <w:jc w:val="both"/>
        <w:rPr>
          <w:rFonts w:ascii="Arial" w:hAnsi="Arial" w:cs="Arial"/>
          <w:sz w:val="12"/>
          <w:szCs w:val="20"/>
        </w:rPr>
      </w:pPr>
      <w:r w:rsidRPr="00823431">
        <w:rPr>
          <w:rFonts w:ascii="Arial" w:eastAsia="Arial" w:hAnsi="Arial" w:cs="Arial"/>
          <w:sz w:val="12"/>
          <w:szCs w:val="20"/>
          <w:lang w:bidi="cs-CZ"/>
        </w:rPr>
        <w:t>L-4930 Bascharage</w:t>
      </w:r>
    </w:p>
    <w:p w:rsidR="00A268C2" w:rsidRPr="00823431" w:rsidRDefault="00A268C2" w:rsidP="00A268C2">
      <w:pPr>
        <w:jc w:val="both"/>
        <w:rPr>
          <w:rFonts w:ascii="Arial" w:hAnsi="Arial" w:cs="Arial"/>
          <w:sz w:val="12"/>
          <w:szCs w:val="20"/>
        </w:rPr>
      </w:pPr>
      <w:r w:rsidRPr="00823431">
        <w:rPr>
          <w:rFonts w:ascii="Arial" w:eastAsia="Arial" w:hAnsi="Arial" w:cs="Arial"/>
          <w:sz w:val="12"/>
          <w:szCs w:val="20"/>
          <w:lang w:bidi="cs-CZ"/>
        </w:rPr>
        <w:t>Lucembursko</w:t>
      </w:r>
    </w:p>
    <w:p w:rsidR="00A268C2" w:rsidRPr="00823431" w:rsidRDefault="0017124E" w:rsidP="00A268C2">
      <w:pPr>
        <w:tabs>
          <w:tab w:val="right" w:pos="629"/>
          <w:tab w:val="center" w:pos="834"/>
          <w:tab w:val="left" w:pos="1035"/>
        </w:tabs>
        <w:jc w:val="both"/>
        <w:rPr>
          <w:rFonts w:ascii="Arial" w:hAnsi="Arial" w:cs="Arial"/>
          <w:sz w:val="12"/>
          <w:szCs w:val="20"/>
        </w:rPr>
      </w:pPr>
      <w:r w:rsidRPr="00823431">
        <w:rPr>
          <w:rFonts w:ascii="Arial" w:eastAsia="Arial" w:hAnsi="Arial" w:cs="Arial"/>
          <w:sz w:val="12"/>
          <w:szCs w:val="20"/>
          <w:lang w:bidi="cs-CZ"/>
        </w:rPr>
        <w:t>Tel.: +35 2</w:t>
      </w:r>
      <w:r w:rsidRPr="00823431">
        <w:rPr>
          <w:rFonts w:ascii="Arial" w:eastAsia="Arial" w:hAnsi="Arial" w:cs="Arial"/>
          <w:sz w:val="12"/>
          <w:szCs w:val="20"/>
          <w:lang w:bidi="cs-CZ"/>
        </w:rPr>
        <w:tab/>
        <w:t>50 4011</w:t>
      </w:r>
    </w:p>
    <w:p w:rsidR="00A268C2" w:rsidRPr="00823431" w:rsidRDefault="00A268C2" w:rsidP="00A268C2">
      <w:pPr>
        <w:jc w:val="both"/>
        <w:rPr>
          <w:rFonts w:ascii="Arial" w:hAnsi="Arial" w:cs="Arial"/>
          <w:sz w:val="12"/>
          <w:szCs w:val="20"/>
        </w:rPr>
      </w:pPr>
      <w:r w:rsidRPr="00823431">
        <w:rPr>
          <w:rFonts w:ascii="Arial" w:eastAsia="Arial" w:hAnsi="Arial" w:cs="Arial"/>
          <w:sz w:val="12"/>
          <w:szCs w:val="20"/>
          <w:lang w:bidi="cs-CZ"/>
        </w:rPr>
        <w:t>Fax: +352 50 16 33</w:t>
      </w:r>
    </w:p>
    <w:p w:rsidR="00A268C2" w:rsidRPr="00823431" w:rsidRDefault="00A268C2" w:rsidP="00A268C2">
      <w:pPr>
        <w:jc w:val="both"/>
        <w:rPr>
          <w:rFonts w:ascii="Arial" w:hAnsi="Arial" w:cs="Arial"/>
          <w:sz w:val="20"/>
          <w:szCs w:val="20"/>
        </w:rPr>
      </w:pPr>
      <w:r w:rsidRPr="00823431">
        <w:rPr>
          <w:rFonts w:ascii="Arial" w:eastAsia="Arial" w:hAnsi="Arial" w:cs="Arial"/>
          <w:sz w:val="12"/>
          <w:szCs w:val="20"/>
          <w:lang w:bidi="cs-CZ"/>
        </w:rPr>
        <w:t>bezpl. linka (Francie) 0800 906 903</w:t>
      </w:r>
    </w:p>
    <w:sectPr w:rsidR="00A268C2" w:rsidRPr="00823431" w:rsidSect="00186245">
      <w:headerReference w:type="default" r:id="rId32"/>
      <w:footerReference w:type="default" r:id="rId33"/>
      <w:pgSz w:w="11909" w:h="16834"/>
      <w:pgMar w:top="1440" w:right="994" w:bottom="144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4AF" w:rsidRDefault="009354AF">
      <w:r>
        <w:separator/>
      </w:r>
    </w:p>
  </w:endnote>
  <w:endnote w:type="continuationSeparator" w:id="0">
    <w:p w:rsidR="009354AF" w:rsidRDefault="009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860708"/>
      <w:docPartObj>
        <w:docPartGallery w:val="Page Numbers (Bottom of Page)"/>
        <w:docPartUnique/>
      </w:docPartObj>
    </w:sdtPr>
    <w:sdtEndPr>
      <w:rPr>
        <w:rFonts w:ascii="Arial" w:hAnsi="Arial" w:cs="Arial"/>
        <w:sz w:val="20"/>
      </w:rPr>
    </w:sdtEndPr>
    <w:sdtContent>
      <w:p w:rsidR="00D33C79" w:rsidRPr="003371B1" w:rsidRDefault="00D33C79" w:rsidP="006B4511">
        <w:pPr>
          <w:pStyle w:val="Zpat"/>
          <w:jc w:val="right"/>
          <w:rPr>
            <w:rFonts w:ascii="Arial" w:hAnsi="Arial" w:cs="Arial"/>
            <w:sz w:val="20"/>
          </w:rPr>
        </w:pPr>
        <w:r w:rsidRPr="003371B1">
          <w:rPr>
            <w:rFonts w:ascii="Arial" w:eastAsia="Arial" w:hAnsi="Arial" w:cs="Arial"/>
            <w:sz w:val="20"/>
            <w:szCs w:val="20"/>
            <w:lang w:bidi="cs-CZ"/>
          </w:rPr>
          <w:fldChar w:fldCharType="begin"/>
        </w:r>
        <w:r w:rsidRPr="003371B1">
          <w:rPr>
            <w:rFonts w:ascii="Arial" w:eastAsia="Arial" w:hAnsi="Arial" w:cs="Arial"/>
            <w:sz w:val="20"/>
            <w:szCs w:val="20"/>
            <w:lang w:bidi="cs-CZ"/>
          </w:rPr>
          <w:instrText>PAGE   \* MERGEFORMAT</w:instrText>
        </w:r>
        <w:r w:rsidRPr="003371B1">
          <w:rPr>
            <w:rFonts w:ascii="Arial" w:eastAsia="Arial" w:hAnsi="Arial" w:cs="Arial"/>
            <w:sz w:val="20"/>
            <w:szCs w:val="20"/>
            <w:lang w:bidi="cs-CZ"/>
          </w:rPr>
          <w:fldChar w:fldCharType="separate"/>
        </w:r>
        <w:r w:rsidR="002850B7" w:rsidRPr="002850B7">
          <w:rPr>
            <w:rFonts w:ascii="Arial" w:eastAsia="Arial" w:hAnsi="Arial" w:cs="Arial"/>
            <w:noProof/>
            <w:sz w:val="20"/>
            <w:szCs w:val="20"/>
            <w:lang w:bidi="cs-CZ"/>
          </w:rPr>
          <w:t>2</w:t>
        </w:r>
        <w:r w:rsidRPr="003371B1">
          <w:rPr>
            <w:rFonts w:ascii="Arial" w:eastAsia="Arial" w:hAnsi="Arial" w:cs="Arial"/>
            <w:sz w:val="20"/>
            <w:szCs w:val="20"/>
            <w:lang w:bidi="cs-CZ"/>
          </w:rPr>
          <w:fldChar w:fldCharType="end"/>
        </w:r>
      </w:p>
    </w:sdtContent>
  </w:sdt>
  <w:p w:rsidR="00D33C79" w:rsidRDefault="00D3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4AF" w:rsidRDefault="009354AF"/>
  </w:footnote>
  <w:footnote w:type="continuationSeparator" w:id="0">
    <w:p w:rsidR="009354AF" w:rsidRDefault="00935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79" w:rsidRDefault="00D33C79">
    <w:pPr>
      <w:pStyle w:val="Zhlav"/>
    </w:pPr>
    <w:r>
      <w:rPr>
        <w:rFonts w:ascii="Arial" w:eastAsia="Arial" w:hAnsi="Arial" w:cs="Arial"/>
        <w:noProof/>
        <w:sz w:val="20"/>
        <w:szCs w:val="20"/>
        <w:lang w:bidi="cs-CZ"/>
      </w:rPr>
      <w:drawing>
        <wp:anchor distT="0" distB="0" distL="114300" distR="114300" simplePos="0" relativeHeight="251657216" behindDoc="0" locked="0" layoutInCell="1" allowOverlap="1" wp14:anchorId="7B5BFE4E" wp14:editId="1337FFAF">
          <wp:simplePos x="0" y="0"/>
          <wp:positionH relativeFrom="column">
            <wp:posOffset>-923925</wp:posOffset>
          </wp:positionH>
          <wp:positionV relativeFrom="paragraph">
            <wp:posOffset>0</wp:posOffset>
          </wp:positionV>
          <wp:extent cx="7572375" cy="734348"/>
          <wp:effectExtent l="0" t="0" r="0" b="8890"/>
          <wp:wrapNone/>
          <wp:docPr id="1" name="Obrázek 1" descr="C:\Users\uzivatel\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zivatel\AppData\Local\Temp\FineReader11.00\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185" cy="7390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79" w:rsidRDefault="00D33C79">
    <w:pPr>
      <w:pStyle w:val="Zhlav"/>
    </w:pPr>
  </w:p>
  <w:p w:rsidR="00D33C79" w:rsidRDefault="00D33C79">
    <w:pPr>
      <w:pStyle w:val="Zhlav"/>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83"/>
      <w:gridCol w:w="5440"/>
    </w:tblGrid>
    <w:tr w:rsidR="00D33C79" w:rsidRPr="00AA0EBE" w:rsidTr="00186245">
      <w:trPr>
        <w:trHeight w:val="254"/>
      </w:trPr>
      <w:tc>
        <w:tcPr>
          <w:tcW w:w="4483" w:type="dxa"/>
          <w:shd w:val="clear" w:color="auto" w:fill="FFFFFF"/>
        </w:tcPr>
        <w:p w:rsidR="00D33C79" w:rsidRPr="00AA0EBE" w:rsidRDefault="00D33C79" w:rsidP="00D33C79">
          <w:pPr>
            <w:spacing w:line="276" w:lineRule="auto"/>
            <w:jc w:val="both"/>
            <w:rPr>
              <w:rFonts w:ascii="Arial" w:hAnsi="Arial" w:cs="Arial"/>
              <w:sz w:val="20"/>
              <w:szCs w:val="20"/>
            </w:rPr>
          </w:pPr>
          <w:r w:rsidRPr="00AA0EBE">
            <w:rPr>
              <w:rFonts w:ascii="Arial" w:eastAsia="Arial" w:hAnsi="Arial" w:cs="Arial"/>
              <w:sz w:val="20"/>
              <w:szCs w:val="20"/>
              <w:lang w:bidi="cs-CZ"/>
            </w:rPr>
            <w:t>VER. 2017.06.01.</w:t>
          </w:r>
        </w:p>
      </w:tc>
      <w:tc>
        <w:tcPr>
          <w:tcW w:w="5440" w:type="dxa"/>
          <w:shd w:val="clear" w:color="auto" w:fill="FFFFFF"/>
        </w:tcPr>
        <w:p w:rsidR="00D33C79" w:rsidRPr="00AA0EBE" w:rsidRDefault="00D33C79" w:rsidP="00D33C79">
          <w:pPr>
            <w:spacing w:line="276" w:lineRule="auto"/>
            <w:jc w:val="right"/>
            <w:rPr>
              <w:rFonts w:ascii="Arial" w:hAnsi="Arial" w:cs="Arial"/>
              <w:sz w:val="20"/>
              <w:szCs w:val="20"/>
            </w:rPr>
          </w:pPr>
          <w:r w:rsidRPr="00AA0EBE">
            <w:rPr>
              <w:rFonts w:ascii="Arial" w:eastAsia="Arial" w:hAnsi="Arial" w:cs="Arial"/>
              <w:sz w:val="20"/>
              <w:szCs w:val="20"/>
              <w:lang w:bidi="cs-CZ"/>
            </w:rPr>
            <w:t>CG 252_MAN_EN</w:t>
          </w:r>
        </w:p>
      </w:tc>
    </w:tr>
  </w:tbl>
  <w:p w:rsidR="00D33C79" w:rsidRPr="00AA0EBE" w:rsidRDefault="00D33C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7C1"/>
    <w:multiLevelType w:val="hybridMultilevel"/>
    <w:tmpl w:val="31B08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822376"/>
    <w:multiLevelType w:val="multilevel"/>
    <w:tmpl w:val="44DAD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A235C9A"/>
    <w:multiLevelType w:val="hybridMultilevel"/>
    <w:tmpl w:val="B58A1E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AC12CA"/>
    <w:multiLevelType w:val="hybridMultilevel"/>
    <w:tmpl w:val="1D5CD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D0073A"/>
    <w:multiLevelType w:val="hybridMultilevel"/>
    <w:tmpl w:val="5AF616C6"/>
    <w:lvl w:ilvl="0" w:tplc="36804382">
      <w:start w:val="1"/>
      <w:numFmt w:val="bullet"/>
      <w:lvlText w:val="•"/>
      <w:lvlJc w:val="left"/>
      <w:pPr>
        <w:ind w:left="1455" w:hanging="1095"/>
      </w:pPr>
      <w:rPr>
        <w:rFonts w:ascii="Arial" w:eastAsia="Courier New"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793ED3"/>
    <w:multiLevelType w:val="hybridMultilevel"/>
    <w:tmpl w:val="A42E2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192CF32">
      <w:start w:val="6"/>
      <w:numFmt w:val="bullet"/>
      <w:lvlText w:val=""/>
      <w:lvlJc w:val="left"/>
      <w:pPr>
        <w:ind w:left="2160" w:hanging="360"/>
      </w:pPr>
      <w:rPr>
        <w:rFonts w:ascii="Wingdings" w:eastAsia="Courier New" w:hAnsi="Wingdings"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1806FF"/>
    <w:multiLevelType w:val="hybridMultilevel"/>
    <w:tmpl w:val="85C2F336"/>
    <w:lvl w:ilvl="0" w:tplc="04050001">
      <w:start w:val="1"/>
      <w:numFmt w:val="bullet"/>
      <w:lvlText w:val=""/>
      <w:lvlJc w:val="left"/>
      <w:pPr>
        <w:ind w:left="1455" w:hanging="1095"/>
      </w:pPr>
      <w:rPr>
        <w:rFonts w:ascii="Symbol" w:hAnsi="Symbol" w:hint="default"/>
      </w:rPr>
    </w:lvl>
    <w:lvl w:ilvl="1" w:tplc="F0660BB0">
      <w:start w:val="1"/>
      <w:numFmt w:val="bullet"/>
      <w:lvlText w:val="•"/>
      <w:lvlJc w:val="left"/>
      <w:pPr>
        <w:ind w:left="1440" w:hanging="360"/>
      </w:pPr>
      <w:rPr>
        <w:rFonts w:ascii="Arial" w:eastAsia="Courier New"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2F5F66"/>
    <w:multiLevelType w:val="hybridMultilevel"/>
    <w:tmpl w:val="41D63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A825BE"/>
    <w:multiLevelType w:val="hybridMultilevel"/>
    <w:tmpl w:val="56D0D88E"/>
    <w:lvl w:ilvl="0" w:tplc="B3D8EDCC">
      <w:start w:val="1"/>
      <w:numFmt w:val="bullet"/>
      <w:lvlText w:val="•"/>
      <w:lvlJc w:val="left"/>
      <w:pPr>
        <w:ind w:left="720" w:hanging="360"/>
      </w:pPr>
      <w:rPr>
        <w:rFonts w:ascii="Arial" w:eastAsia="Courier New"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957F29"/>
    <w:multiLevelType w:val="hybridMultilevel"/>
    <w:tmpl w:val="1EF2A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916BFD"/>
    <w:multiLevelType w:val="hybridMultilevel"/>
    <w:tmpl w:val="FF82CE8C"/>
    <w:lvl w:ilvl="0" w:tplc="39944B94">
      <w:numFmt w:val="bullet"/>
      <w:lvlText w:val="•"/>
      <w:lvlJc w:val="left"/>
      <w:pPr>
        <w:ind w:left="720" w:hanging="360"/>
      </w:pPr>
      <w:rPr>
        <w:rFonts w:ascii="Arial" w:eastAsia="Courier New"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8F7EEB"/>
    <w:multiLevelType w:val="hybridMultilevel"/>
    <w:tmpl w:val="0C267198"/>
    <w:lvl w:ilvl="0" w:tplc="049C4D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572BCA"/>
    <w:multiLevelType w:val="hybridMultilevel"/>
    <w:tmpl w:val="465EF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7"/>
  </w:num>
  <w:num w:numId="5">
    <w:abstractNumId w:val="1"/>
  </w:num>
  <w:num w:numId="6">
    <w:abstractNumId w:val="9"/>
  </w:num>
  <w:num w:numId="7">
    <w:abstractNumId w:val="4"/>
  </w:num>
  <w:num w:numId="8">
    <w:abstractNumId w:val="6"/>
  </w:num>
  <w:num w:numId="9">
    <w:abstractNumId w:val="3"/>
  </w:num>
  <w:num w:numId="10">
    <w:abstractNumId w:val="8"/>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0E0F58"/>
    <w:rsid w:val="000E0F58"/>
    <w:rsid w:val="0017124E"/>
    <w:rsid w:val="00186245"/>
    <w:rsid w:val="00226FD4"/>
    <w:rsid w:val="00280358"/>
    <w:rsid w:val="00281034"/>
    <w:rsid w:val="002850B7"/>
    <w:rsid w:val="003705B5"/>
    <w:rsid w:val="00440C4C"/>
    <w:rsid w:val="0045728B"/>
    <w:rsid w:val="004D0B03"/>
    <w:rsid w:val="004D17FF"/>
    <w:rsid w:val="005A3060"/>
    <w:rsid w:val="006B4511"/>
    <w:rsid w:val="00705EA6"/>
    <w:rsid w:val="00804764"/>
    <w:rsid w:val="00823431"/>
    <w:rsid w:val="00900BE9"/>
    <w:rsid w:val="009354AF"/>
    <w:rsid w:val="00986E7D"/>
    <w:rsid w:val="009A74B9"/>
    <w:rsid w:val="00A268C2"/>
    <w:rsid w:val="00AA0EBE"/>
    <w:rsid w:val="00AC7A4E"/>
    <w:rsid w:val="00AE6810"/>
    <w:rsid w:val="00B276FD"/>
    <w:rsid w:val="00BD0C4C"/>
    <w:rsid w:val="00C23EFB"/>
    <w:rsid w:val="00C31B45"/>
    <w:rsid w:val="00C604B6"/>
    <w:rsid w:val="00CF4420"/>
    <w:rsid w:val="00D33C79"/>
    <w:rsid w:val="00D35908"/>
    <w:rsid w:val="00DA4F27"/>
    <w:rsid w:val="00DB32D0"/>
    <w:rsid w:val="00E85184"/>
    <w:rsid w:val="00FA7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ACD19E-E2C9-40B5-9A31-FBAECCF0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paragraph" w:styleId="Nadpis1">
    <w:name w:val="heading 1"/>
    <w:basedOn w:val="Normln"/>
    <w:next w:val="Normln"/>
    <w:link w:val="Nadpis1Char"/>
    <w:uiPriority w:val="9"/>
    <w:qFormat/>
    <w:rsid w:val="005A3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D17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0080"/>
      <w:u w:val="single"/>
    </w:rPr>
  </w:style>
  <w:style w:type="paragraph" w:styleId="Zhlav">
    <w:name w:val="header"/>
    <w:basedOn w:val="Normln"/>
    <w:link w:val="ZhlavChar"/>
    <w:uiPriority w:val="99"/>
    <w:unhideWhenUsed/>
    <w:rsid w:val="00AA0EBE"/>
    <w:pPr>
      <w:tabs>
        <w:tab w:val="center" w:pos="4536"/>
        <w:tab w:val="right" w:pos="9072"/>
      </w:tabs>
    </w:pPr>
  </w:style>
  <w:style w:type="character" w:customStyle="1" w:styleId="ZhlavChar">
    <w:name w:val="Záhlaví Char"/>
    <w:basedOn w:val="Standardnpsmoodstavce"/>
    <w:link w:val="Zhlav"/>
    <w:uiPriority w:val="99"/>
    <w:rsid w:val="00AA0EBE"/>
    <w:rPr>
      <w:color w:val="000000"/>
    </w:rPr>
  </w:style>
  <w:style w:type="paragraph" w:styleId="Zpat">
    <w:name w:val="footer"/>
    <w:basedOn w:val="Normln"/>
    <w:link w:val="ZpatChar"/>
    <w:uiPriority w:val="99"/>
    <w:unhideWhenUsed/>
    <w:rsid w:val="00AA0EBE"/>
    <w:pPr>
      <w:tabs>
        <w:tab w:val="center" w:pos="4536"/>
        <w:tab w:val="right" w:pos="9072"/>
      </w:tabs>
    </w:pPr>
  </w:style>
  <w:style w:type="character" w:customStyle="1" w:styleId="ZpatChar">
    <w:name w:val="Zápatí Char"/>
    <w:basedOn w:val="Standardnpsmoodstavce"/>
    <w:link w:val="Zpat"/>
    <w:uiPriority w:val="99"/>
    <w:rsid w:val="00AA0EBE"/>
    <w:rPr>
      <w:color w:val="000000"/>
    </w:rPr>
  </w:style>
  <w:style w:type="paragraph" w:styleId="Textbubliny">
    <w:name w:val="Balloon Text"/>
    <w:basedOn w:val="Normln"/>
    <w:link w:val="TextbublinyChar"/>
    <w:uiPriority w:val="99"/>
    <w:semiHidden/>
    <w:unhideWhenUsed/>
    <w:rsid w:val="00AA0EBE"/>
    <w:rPr>
      <w:rFonts w:ascii="Tahoma" w:hAnsi="Tahoma" w:cs="Tahoma"/>
      <w:sz w:val="16"/>
      <w:szCs w:val="16"/>
    </w:rPr>
  </w:style>
  <w:style w:type="character" w:customStyle="1" w:styleId="TextbublinyChar">
    <w:name w:val="Text bubliny Char"/>
    <w:basedOn w:val="Standardnpsmoodstavce"/>
    <w:link w:val="Textbubliny"/>
    <w:uiPriority w:val="99"/>
    <w:semiHidden/>
    <w:rsid w:val="00AA0EBE"/>
    <w:rPr>
      <w:rFonts w:ascii="Tahoma" w:hAnsi="Tahoma" w:cs="Tahoma"/>
      <w:color w:val="000000"/>
      <w:sz w:val="16"/>
      <w:szCs w:val="16"/>
    </w:rPr>
  </w:style>
  <w:style w:type="paragraph" w:styleId="Odstavecseseznamem">
    <w:name w:val="List Paragraph"/>
    <w:basedOn w:val="Normln"/>
    <w:uiPriority w:val="34"/>
    <w:qFormat/>
    <w:rsid w:val="006B4511"/>
    <w:pPr>
      <w:ind w:left="720"/>
      <w:contextualSpacing/>
    </w:pPr>
  </w:style>
  <w:style w:type="character" w:customStyle="1" w:styleId="Nadpis1Char">
    <w:name w:val="Nadpis 1 Char"/>
    <w:basedOn w:val="Standardnpsmoodstavce"/>
    <w:link w:val="Nadpis1"/>
    <w:uiPriority w:val="9"/>
    <w:rsid w:val="005A306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D17FF"/>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FA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900BE9"/>
    <w:pPr>
      <w:tabs>
        <w:tab w:val="left" w:pos="440"/>
        <w:tab w:val="right" w:pos="9912"/>
      </w:tabs>
      <w:spacing w:before="140" w:after="140"/>
    </w:pPr>
    <w:rPr>
      <w:rFonts w:ascii="Arial" w:hAnsi="Arial" w:cs="Arial"/>
      <w:b/>
      <w:noProof/>
      <w:sz w:val="20"/>
      <w:szCs w:val="20"/>
    </w:rPr>
  </w:style>
  <w:style w:type="paragraph" w:styleId="Obsah2">
    <w:name w:val="toc 2"/>
    <w:basedOn w:val="Normln"/>
    <w:next w:val="Normln"/>
    <w:autoRedefine/>
    <w:uiPriority w:val="39"/>
    <w:unhideWhenUsed/>
    <w:rsid w:val="00900BE9"/>
    <w:pPr>
      <w:tabs>
        <w:tab w:val="left" w:pos="567"/>
        <w:tab w:val="right" w:pos="9912"/>
      </w:tabs>
    </w:pPr>
    <w:rPr>
      <w:rFonts w:ascii="Arial" w:hAnsi="Arial" w:cs="Arial"/>
      <w:b/>
      <w: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AppData/Local/Temp/FineReader11.00/media/image3.jpeg" TargetMode="External"/><Relationship Id="rId18" Type="http://schemas.openxmlformats.org/officeDocument/2006/relationships/image" Target="../AppData/Local/Temp/FineReader11.00/media/image6.jpeg" TargetMode="External"/><Relationship Id="rId26" Type="http://schemas.openxmlformats.org/officeDocument/2006/relationships/image" Target="../AppData/Local/Temp/FineReader11.00/media/image10.jpeg"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AppData/Local/Temp/FineReader11.00/media/image5.jpeg" TargetMode="External"/><Relationship Id="rId20" Type="http://schemas.openxmlformats.org/officeDocument/2006/relationships/image" Target="../AppData/Local/Temp/FineReader11.00/media/image7.jpeg"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AppData/Local/Temp/FineReader11.00/media/image9.jpe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AppData/Local/Temp/FineReader11.00/media/image11.jpeg"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AppData/Local/Temp/FineReader11.00/media/image8.jpeg" TargetMode="External"/><Relationship Id="rId27" Type="http://schemas.openxmlformats.org/officeDocument/2006/relationships/image" Target="media/image13.jpeg"/><Relationship Id="rId30" Type="http://schemas.openxmlformats.org/officeDocument/2006/relationships/image" Target="../AppData/Local/Temp/FineReader11.00/media/image12.jpe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8BC3AA-FB4F-4D49-9259-692E9436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4229</Words>
  <Characters>24954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Final Draft</vt:lpstr>
    </vt:vector>
  </TitlesOfParts>
  <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uzivatel</dc:creator>
  <cp:lastModifiedBy>Veronika Šourková</cp:lastModifiedBy>
  <cp:revision>30</cp:revision>
  <dcterms:created xsi:type="dcterms:W3CDTF">2019-03-28T06:40:00Z</dcterms:created>
  <dcterms:modified xsi:type="dcterms:W3CDTF">2019-04-09T08:41:00Z</dcterms:modified>
</cp:coreProperties>
</file>